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0EACD" w14:textId="01E1A893" w:rsidR="00464BB0" w:rsidRDefault="00473A53">
      <w:pPr>
        <w:widowControl/>
        <w:tabs>
          <w:tab w:val="left" w:pos="1701"/>
          <w:tab w:val="right" w:pos="9639"/>
        </w:tabs>
        <w:overflowPunct w:val="0"/>
        <w:autoSpaceDE w:val="0"/>
        <w:autoSpaceDN w:val="0"/>
        <w:adjustRightInd w:val="0"/>
        <w:jc w:val="left"/>
        <w:textAlignment w:val="baseline"/>
        <w:rPr>
          <w:rFonts w:ascii="Arial" w:eastAsia="宋体" w:hAnsi="Arial" w:cs="Arial"/>
          <w:b/>
          <w:bCs/>
          <w:color w:val="000000"/>
          <w:kern w:val="0"/>
          <w:sz w:val="22"/>
          <w:szCs w:val="20"/>
          <w:lang w:val="en-GB"/>
        </w:rPr>
      </w:pPr>
      <w:r>
        <w:rPr>
          <w:rFonts w:ascii="Arial" w:eastAsia="宋体" w:hAnsi="Arial" w:cs="Arial"/>
          <w:b/>
          <w:bCs/>
          <w:color w:val="000000"/>
          <w:kern w:val="0"/>
          <w:sz w:val="22"/>
          <w:szCs w:val="20"/>
          <w:lang w:val="en-GB"/>
        </w:rPr>
        <w:t>3GPP TSG-RAN WG3 #1</w:t>
      </w:r>
      <w:r>
        <w:rPr>
          <w:rFonts w:ascii="Arial" w:eastAsia="宋体" w:hAnsi="Arial" w:cs="Arial" w:hint="eastAsia"/>
          <w:b/>
          <w:bCs/>
          <w:color w:val="000000"/>
          <w:kern w:val="0"/>
          <w:sz w:val="22"/>
          <w:szCs w:val="20"/>
          <w:lang w:val="en-GB"/>
        </w:rPr>
        <w:t xml:space="preserve">29bis                                                 </w:t>
      </w:r>
      <w:r w:rsidR="00242F5B" w:rsidRPr="00242F5B">
        <w:rPr>
          <w:rFonts w:ascii="Arial" w:eastAsia="宋体" w:hAnsi="Arial" w:cs="Arial"/>
          <w:b/>
          <w:bCs/>
          <w:color w:val="000000"/>
          <w:kern w:val="0"/>
          <w:sz w:val="22"/>
          <w:szCs w:val="20"/>
          <w:lang w:val="en-GB"/>
        </w:rPr>
        <w:t>R3-256868</w:t>
      </w:r>
    </w:p>
    <w:p w14:paraId="0EDE2494" w14:textId="77777777" w:rsidR="00242F5B" w:rsidRPr="00242F5B" w:rsidRDefault="00242F5B" w:rsidP="00242F5B">
      <w:pPr>
        <w:tabs>
          <w:tab w:val="right" w:pos="9639"/>
        </w:tabs>
        <w:overflowPunct w:val="0"/>
        <w:autoSpaceDE w:val="0"/>
        <w:autoSpaceDN w:val="0"/>
        <w:adjustRightInd w:val="0"/>
        <w:textAlignment w:val="baseline"/>
        <w:rPr>
          <w:rFonts w:ascii="Arial" w:eastAsia="宋体" w:hAnsi="Arial" w:cs="Arial"/>
          <w:b/>
          <w:bCs/>
          <w:color w:val="000000"/>
          <w:kern w:val="0"/>
          <w:sz w:val="22"/>
          <w:szCs w:val="20"/>
          <w:lang w:val="en-GB"/>
        </w:rPr>
      </w:pPr>
      <w:r w:rsidRPr="00242F5B">
        <w:rPr>
          <w:rFonts w:ascii="Arial" w:eastAsia="宋体" w:hAnsi="Arial" w:cs="Arial"/>
          <w:b/>
          <w:bCs/>
          <w:color w:val="000000"/>
          <w:kern w:val="0"/>
          <w:sz w:val="22"/>
          <w:szCs w:val="20"/>
          <w:lang w:val="en-GB"/>
        </w:rPr>
        <w:t>Prague, CZ</w:t>
      </w:r>
      <w:r w:rsidRPr="00242F5B">
        <w:rPr>
          <w:rFonts w:ascii="Arial" w:eastAsia="宋体" w:hAnsi="Arial" w:cs="Arial" w:hint="eastAsia"/>
          <w:b/>
          <w:bCs/>
          <w:color w:val="000000"/>
          <w:kern w:val="0"/>
          <w:sz w:val="22"/>
          <w:szCs w:val="20"/>
          <w:lang w:val="en-GB"/>
        </w:rPr>
        <w:t>, 13th</w:t>
      </w:r>
      <w:r w:rsidRPr="00242F5B">
        <w:rPr>
          <w:rFonts w:ascii="Arial" w:eastAsia="宋体" w:hAnsi="Arial" w:cs="Arial"/>
          <w:b/>
          <w:bCs/>
          <w:color w:val="000000"/>
          <w:kern w:val="0"/>
          <w:sz w:val="22"/>
          <w:szCs w:val="20"/>
          <w:lang w:val="en-GB"/>
        </w:rPr>
        <w:t>-</w:t>
      </w:r>
      <w:r w:rsidRPr="00242F5B">
        <w:rPr>
          <w:rFonts w:ascii="Arial" w:eastAsia="宋体" w:hAnsi="Arial" w:cs="Arial" w:hint="eastAsia"/>
          <w:b/>
          <w:bCs/>
          <w:color w:val="000000"/>
          <w:kern w:val="0"/>
          <w:sz w:val="22"/>
          <w:szCs w:val="20"/>
          <w:lang w:val="en-GB"/>
        </w:rPr>
        <w:t>17th</w:t>
      </w:r>
      <w:r w:rsidRPr="00242F5B">
        <w:rPr>
          <w:rFonts w:ascii="Arial" w:eastAsia="宋体" w:hAnsi="Arial" w:cs="Arial"/>
          <w:b/>
          <w:bCs/>
          <w:color w:val="000000"/>
          <w:kern w:val="0"/>
          <w:sz w:val="22"/>
          <w:szCs w:val="20"/>
          <w:lang w:val="en-GB"/>
        </w:rPr>
        <w:t xml:space="preserve"> </w:t>
      </w:r>
      <w:r w:rsidRPr="00242F5B">
        <w:rPr>
          <w:rFonts w:ascii="Arial" w:eastAsia="宋体" w:hAnsi="Arial" w:cs="Arial" w:hint="eastAsia"/>
          <w:b/>
          <w:bCs/>
          <w:color w:val="000000"/>
          <w:kern w:val="0"/>
          <w:sz w:val="22"/>
          <w:szCs w:val="20"/>
          <w:lang w:val="en-GB"/>
        </w:rPr>
        <w:t>Oct, 2025</w:t>
      </w:r>
    </w:p>
    <w:p w14:paraId="3818C301" w14:textId="77777777" w:rsidR="00464BB0" w:rsidRPr="00242F5B" w:rsidRDefault="00464BB0">
      <w:pPr>
        <w:widowControl/>
        <w:tabs>
          <w:tab w:val="left" w:pos="1701"/>
          <w:tab w:val="right" w:pos="9639"/>
        </w:tabs>
        <w:overflowPunct w:val="0"/>
        <w:autoSpaceDE w:val="0"/>
        <w:autoSpaceDN w:val="0"/>
        <w:adjustRightInd w:val="0"/>
        <w:textAlignment w:val="baseline"/>
        <w:rPr>
          <w:rFonts w:ascii="Arial" w:eastAsia="宋体" w:hAnsi="Arial" w:cs="Arial"/>
          <w:b/>
          <w:bCs/>
          <w:color w:val="000000"/>
          <w:kern w:val="0"/>
          <w:sz w:val="22"/>
          <w:szCs w:val="20"/>
        </w:rPr>
      </w:pPr>
    </w:p>
    <w:p w14:paraId="586724F3" w14:textId="3CFB67C6" w:rsidR="00464BB0" w:rsidRDefault="00473A53">
      <w:pPr>
        <w:widowControl/>
        <w:tabs>
          <w:tab w:val="left" w:pos="1701"/>
          <w:tab w:val="right" w:pos="9639"/>
        </w:tabs>
        <w:overflowPunct w:val="0"/>
        <w:autoSpaceDE w:val="0"/>
        <w:autoSpaceDN w:val="0"/>
        <w:adjustRightInd w:val="0"/>
        <w:textAlignment w:val="baseline"/>
        <w:rPr>
          <w:rFonts w:ascii="Arial" w:eastAsia="宋体" w:hAnsi="Arial" w:cs="Arial"/>
          <w:b/>
          <w:bCs/>
          <w:color w:val="000000"/>
          <w:kern w:val="0"/>
          <w:sz w:val="22"/>
          <w:szCs w:val="20"/>
          <w:lang w:val="en-GB"/>
        </w:rPr>
      </w:pPr>
      <w:r>
        <w:rPr>
          <w:rFonts w:ascii="Arial" w:eastAsia="宋体" w:hAnsi="Arial" w:cs="Arial"/>
          <w:b/>
          <w:bCs/>
          <w:color w:val="000000"/>
          <w:kern w:val="0"/>
          <w:sz w:val="22"/>
          <w:szCs w:val="20"/>
          <w:lang w:val="en-GB"/>
        </w:rPr>
        <w:t>Agenda Item:</w:t>
      </w:r>
      <w:r>
        <w:rPr>
          <w:rFonts w:ascii="Arial" w:eastAsia="宋体" w:hAnsi="Arial" w:cs="Arial"/>
          <w:b/>
          <w:bCs/>
          <w:color w:val="000000"/>
          <w:kern w:val="0"/>
          <w:sz w:val="22"/>
          <w:szCs w:val="20"/>
          <w:lang w:val="en-GB"/>
        </w:rPr>
        <w:tab/>
      </w:r>
      <w:r w:rsidR="00BB638C">
        <w:rPr>
          <w:rFonts w:ascii="Arial" w:eastAsia="宋体" w:hAnsi="Arial" w:cs="Arial" w:hint="eastAsia"/>
          <w:b/>
          <w:bCs/>
          <w:color w:val="000000"/>
          <w:kern w:val="0"/>
          <w:sz w:val="22"/>
          <w:szCs w:val="20"/>
          <w:lang w:val="en-GB"/>
        </w:rPr>
        <w:t>8.1</w:t>
      </w:r>
    </w:p>
    <w:p w14:paraId="7D62DE01" w14:textId="77777777" w:rsidR="00464BB0" w:rsidRDefault="00473A53">
      <w:pPr>
        <w:widowControl/>
        <w:tabs>
          <w:tab w:val="left" w:pos="1701"/>
          <w:tab w:val="right" w:pos="9639"/>
        </w:tabs>
        <w:overflowPunct w:val="0"/>
        <w:autoSpaceDE w:val="0"/>
        <w:autoSpaceDN w:val="0"/>
        <w:adjustRightInd w:val="0"/>
        <w:textAlignment w:val="baseline"/>
        <w:rPr>
          <w:rFonts w:ascii="Arial" w:eastAsia="宋体" w:hAnsi="Arial" w:cs="Arial"/>
          <w:b/>
          <w:bCs/>
          <w:color w:val="000000"/>
          <w:kern w:val="0"/>
          <w:sz w:val="22"/>
          <w:szCs w:val="20"/>
          <w:lang w:val="en-GB"/>
        </w:rPr>
      </w:pPr>
      <w:r>
        <w:rPr>
          <w:rFonts w:ascii="Arial" w:eastAsia="宋体" w:hAnsi="Arial" w:cs="Arial"/>
          <w:b/>
          <w:bCs/>
          <w:color w:val="000000"/>
          <w:kern w:val="0"/>
          <w:sz w:val="22"/>
          <w:szCs w:val="20"/>
          <w:lang w:val="en-GB"/>
        </w:rPr>
        <w:t>Source:</w:t>
      </w:r>
      <w:r>
        <w:rPr>
          <w:rFonts w:ascii="Arial" w:eastAsia="宋体" w:hAnsi="Arial" w:cs="Arial"/>
          <w:b/>
          <w:bCs/>
          <w:color w:val="000000"/>
          <w:kern w:val="0"/>
          <w:sz w:val="22"/>
          <w:szCs w:val="20"/>
          <w:lang w:val="en-GB"/>
        </w:rPr>
        <w:tab/>
      </w:r>
      <w:r>
        <w:rPr>
          <w:rFonts w:ascii="Arial" w:eastAsia="宋体" w:hAnsi="Arial" w:cs="Arial" w:hint="eastAsia"/>
          <w:b/>
          <w:bCs/>
          <w:color w:val="000000"/>
          <w:kern w:val="0"/>
          <w:sz w:val="22"/>
          <w:szCs w:val="20"/>
          <w:lang w:val="en-GB"/>
        </w:rPr>
        <w:t>CATT</w:t>
      </w:r>
    </w:p>
    <w:p w14:paraId="602EB60B" w14:textId="77777777" w:rsidR="00464BB0" w:rsidRDefault="00473A53">
      <w:pPr>
        <w:widowControl/>
        <w:tabs>
          <w:tab w:val="left" w:pos="1701"/>
          <w:tab w:val="right" w:pos="9639"/>
        </w:tabs>
        <w:overflowPunct w:val="0"/>
        <w:autoSpaceDE w:val="0"/>
        <w:autoSpaceDN w:val="0"/>
        <w:adjustRightInd w:val="0"/>
        <w:ind w:left="1767" w:hangingChars="800" w:hanging="1767"/>
        <w:textAlignment w:val="baseline"/>
        <w:rPr>
          <w:rFonts w:ascii="Arial" w:eastAsia="宋体" w:hAnsi="Arial" w:cs="Arial"/>
          <w:b/>
          <w:bCs/>
          <w:color w:val="000000"/>
          <w:kern w:val="0"/>
          <w:sz w:val="22"/>
          <w:szCs w:val="20"/>
          <w:lang w:val="en-GB"/>
        </w:rPr>
      </w:pPr>
      <w:r>
        <w:rPr>
          <w:rFonts w:ascii="Arial" w:eastAsia="宋体" w:hAnsi="Arial" w:cs="Arial"/>
          <w:b/>
          <w:bCs/>
          <w:color w:val="000000"/>
          <w:kern w:val="0"/>
          <w:sz w:val="22"/>
          <w:szCs w:val="20"/>
          <w:lang w:val="en-GB"/>
        </w:rPr>
        <w:t>Title:</w:t>
      </w:r>
      <w:r>
        <w:rPr>
          <w:rFonts w:ascii="Arial" w:eastAsia="宋体" w:hAnsi="Arial" w:cs="Arial"/>
          <w:b/>
          <w:bCs/>
          <w:color w:val="000000"/>
          <w:kern w:val="0"/>
          <w:sz w:val="22"/>
          <w:szCs w:val="20"/>
          <w:lang w:val="en-GB"/>
        </w:rPr>
        <w:tab/>
        <w:t>Discussion on UE level</w:t>
      </w:r>
      <w:r>
        <w:rPr>
          <w:rFonts w:ascii="Arial" w:eastAsia="宋体" w:hAnsi="Arial" w:cs="Arial" w:hint="eastAsia"/>
          <w:b/>
          <w:bCs/>
          <w:color w:val="000000"/>
          <w:kern w:val="0"/>
          <w:sz w:val="22"/>
          <w:szCs w:val="20"/>
          <w:lang w:val="en-GB"/>
        </w:rPr>
        <w:t xml:space="preserve"> </w:t>
      </w:r>
      <w:r>
        <w:rPr>
          <w:rFonts w:ascii="Arial" w:eastAsia="宋体" w:hAnsi="Arial" w:cs="Arial"/>
          <w:b/>
          <w:bCs/>
          <w:color w:val="000000"/>
          <w:kern w:val="0"/>
          <w:sz w:val="22"/>
          <w:szCs w:val="20"/>
          <w:lang w:val="en-GB"/>
        </w:rPr>
        <w:t>performance</w:t>
      </w:r>
    </w:p>
    <w:p w14:paraId="0DE2BD1E" w14:textId="77777777" w:rsidR="00464BB0" w:rsidRDefault="00473A53">
      <w:pPr>
        <w:widowControl/>
        <w:tabs>
          <w:tab w:val="left" w:pos="1701"/>
          <w:tab w:val="right" w:pos="9639"/>
        </w:tabs>
        <w:overflowPunct w:val="0"/>
        <w:autoSpaceDE w:val="0"/>
        <w:autoSpaceDN w:val="0"/>
        <w:adjustRightInd w:val="0"/>
        <w:textAlignment w:val="baseline"/>
        <w:rPr>
          <w:rFonts w:ascii="Arial" w:eastAsia="宋体" w:hAnsi="Arial" w:cs="Arial"/>
          <w:b/>
          <w:bCs/>
          <w:color w:val="000000"/>
          <w:kern w:val="0"/>
          <w:sz w:val="22"/>
          <w:szCs w:val="20"/>
          <w:lang w:val="en-GB"/>
        </w:rPr>
      </w:pPr>
      <w:r>
        <w:rPr>
          <w:rFonts w:ascii="Arial" w:eastAsia="宋体" w:hAnsi="Arial" w:cs="Arial"/>
          <w:b/>
          <w:bCs/>
          <w:color w:val="000000"/>
          <w:kern w:val="0"/>
          <w:sz w:val="22"/>
          <w:szCs w:val="20"/>
          <w:lang w:val="en-GB"/>
        </w:rPr>
        <w:t>Document for:</w:t>
      </w:r>
      <w:r>
        <w:rPr>
          <w:rFonts w:ascii="Arial" w:eastAsia="宋体" w:hAnsi="Arial" w:cs="Arial"/>
          <w:b/>
          <w:bCs/>
          <w:color w:val="000000"/>
          <w:kern w:val="0"/>
          <w:sz w:val="22"/>
          <w:szCs w:val="20"/>
          <w:lang w:val="en-GB"/>
        </w:rPr>
        <w:tab/>
        <w:t>Discussion</w:t>
      </w:r>
    </w:p>
    <w:p w14:paraId="64B83D40" w14:textId="77777777" w:rsidR="00464BB0" w:rsidRDefault="00473A53">
      <w:pPr>
        <w:keepNext/>
        <w:widowControl/>
        <w:numPr>
          <w:ilvl w:val="0"/>
          <w:numId w:val="2"/>
        </w:numPr>
        <w:tabs>
          <w:tab w:val="left" w:pos="567"/>
        </w:tabs>
        <w:spacing w:before="360" w:after="120"/>
        <w:jc w:val="left"/>
        <w:outlineLvl w:val="0"/>
        <w:rPr>
          <w:rFonts w:ascii="Arial" w:eastAsia="宋体" w:hAnsi="Arial" w:cs="Arial"/>
          <w:kern w:val="0"/>
          <w:sz w:val="36"/>
          <w:szCs w:val="36"/>
          <w:lang w:val="en-GB"/>
        </w:rPr>
      </w:pPr>
      <w:r>
        <w:rPr>
          <w:rFonts w:ascii="Arial" w:eastAsia="宋体" w:hAnsi="Arial" w:cs="Arial"/>
          <w:b/>
          <w:bCs/>
          <w:kern w:val="32"/>
          <w:sz w:val="28"/>
          <w:szCs w:val="32"/>
          <w:lang w:val="en-GB"/>
        </w:rPr>
        <w:t>Introduction</w:t>
      </w:r>
      <w:bookmarkStart w:id="0" w:name="_Ref178064866"/>
    </w:p>
    <w:p w14:paraId="05F2E334" w14:textId="28B7A2C4" w:rsidR="00464BB0" w:rsidRPr="0025156F" w:rsidRDefault="00473A53" w:rsidP="0025156F">
      <w:pPr>
        <w:widowControl/>
        <w:overflowPunct w:val="0"/>
        <w:autoSpaceDE w:val="0"/>
        <w:autoSpaceDN w:val="0"/>
        <w:adjustRightInd w:val="0"/>
        <w:spacing w:after="120"/>
        <w:textAlignment w:val="baseline"/>
        <w:rPr>
          <w:rFonts w:ascii="Times New Roman" w:eastAsia="等线" w:hAnsi="Times New Roman" w:cs="Times New Roman"/>
          <w:kern w:val="0"/>
          <w:szCs w:val="21"/>
        </w:rPr>
      </w:pPr>
      <w:r w:rsidRPr="0025156F">
        <w:rPr>
          <w:rFonts w:ascii="Times New Roman" w:eastAsia="等线" w:hAnsi="Times New Roman" w:cs="Times New Roman" w:hint="eastAsia"/>
          <w:kern w:val="0"/>
          <w:szCs w:val="21"/>
        </w:rPr>
        <w:t xml:space="preserve">During the previous meetings, RAN3 has discussed how to properly derive UE-level UE performance which is transferred between </w:t>
      </w:r>
      <w:proofErr w:type="spellStart"/>
      <w:r w:rsidRPr="0025156F">
        <w:rPr>
          <w:rFonts w:ascii="Times New Roman" w:eastAsia="等线" w:hAnsi="Times New Roman" w:cs="Times New Roman" w:hint="eastAsia"/>
          <w:kern w:val="0"/>
          <w:szCs w:val="21"/>
        </w:rPr>
        <w:t>gNBs</w:t>
      </w:r>
      <w:proofErr w:type="spellEnd"/>
      <w:r w:rsidRPr="0025156F">
        <w:rPr>
          <w:rFonts w:ascii="Times New Roman" w:eastAsia="等线" w:hAnsi="Times New Roman" w:cs="Times New Roman" w:hint="eastAsia"/>
          <w:kern w:val="0"/>
          <w:szCs w:val="21"/>
        </w:rPr>
        <w:t xml:space="preserve"> to support AI/ML for NG-RAN function, and a clear conclusion is still missing. </w:t>
      </w:r>
      <w:r w:rsidR="001C221E" w:rsidRPr="0025156F">
        <w:rPr>
          <w:rFonts w:ascii="Times New Roman" w:eastAsia="等线" w:hAnsi="Times New Roman" w:cs="Times New Roman" w:hint="eastAsia"/>
          <w:kern w:val="0"/>
          <w:szCs w:val="21"/>
        </w:rPr>
        <w:t xml:space="preserve">RAN3 has send a LS to SA5 </w:t>
      </w:r>
      <w:r w:rsidRPr="0025156F">
        <w:rPr>
          <w:rFonts w:ascii="Times New Roman" w:eastAsia="等线" w:hAnsi="Times New Roman" w:cs="Times New Roman" w:hint="eastAsia"/>
          <w:kern w:val="0"/>
          <w:szCs w:val="21"/>
        </w:rPr>
        <w:t>to request clarification on the technical interpretation of the "Average UE Throughput DL" and "Average UE Throughput UL" performance metrics as defined in TS 28.558.</w:t>
      </w:r>
    </w:p>
    <w:p w14:paraId="3EACB432" w14:textId="6A61397A" w:rsidR="00464BB0" w:rsidRPr="0025156F" w:rsidRDefault="00473A53" w:rsidP="0025156F">
      <w:pPr>
        <w:widowControl/>
        <w:overflowPunct w:val="0"/>
        <w:autoSpaceDE w:val="0"/>
        <w:autoSpaceDN w:val="0"/>
        <w:adjustRightInd w:val="0"/>
        <w:spacing w:after="120"/>
        <w:textAlignment w:val="baseline"/>
        <w:rPr>
          <w:rFonts w:ascii="Times New Roman" w:eastAsia="等线" w:hAnsi="Times New Roman" w:cs="Times New Roman"/>
          <w:kern w:val="0"/>
          <w:szCs w:val="21"/>
        </w:rPr>
      </w:pPr>
      <w:r w:rsidRPr="0025156F">
        <w:rPr>
          <w:rFonts w:ascii="Times New Roman" w:eastAsia="等线" w:hAnsi="Times New Roman" w:cs="Times New Roman" w:hint="eastAsia"/>
          <w:kern w:val="0"/>
          <w:szCs w:val="21"/>
        </w:rPr>
        <w:t xml:space="preserve">In this contribution, we further discuss the topic in light </w:t>
      </w:r>
      <w:r w:rsidR="007E1234">
        <w:rPr>
          <w:rFonts w:ascii="Times New Roman" w:eastAsia="等线" w:hAnsi="Times New Roman" w:cs="Times New Roman" w:hint="eastAsia"/>
          <w:kern w:val="0"/>
          <w:szCs w:val="21"/>
        </w:rPr>
        <w:t xml:space="preserve">of the reply LS from SA5 in </w:t>
      </w:r>
      <w:r w:rsidR="007E1234">
        <w:rPr>
          <w:rFonts w:ascii="Times New Roman" w:eastAsia="等线" w:hAnsi="Times New Roman" w:cs="Times New Roman"/>
          <w:kern w:val="0"/>
          <w:szCs w:val="21"/>
        </w:rPr>
        <w:fldChar w:fldCharType="begin"/>
      </w:r>
      <w:r w:rsidR="007E1234">
        <w:rPr>
          <w:rFonts w:ascii="Times New Roman" w:eastAsia="等线" w:hAnsi="Times New Roman" w:cs="Times New Roman"/>
          <w:kern w:val="0"/>
          <w:szCs w:val="21"/>
        </w:rPr>
        <w:instrText xml:space="preserve"> </w:instrText>
      </w:r>
      <w:r w:rsidR="007E1234">
        <w:rPr>
          <w:rFonts w:ascii="Times New Roman" w:eastAsia="等线" w:hAnsi="Times New Roman" w:cs="Times New Roman" w:hint="eastAsia"/>
          <w:kern w:val="0"/>
          <w:szCs w:val="21"/>
        </w:rPr>
        <w:instrText>REF _Ref210051314 \r \h</w:instrText>
      </w:r>
      <w:r w:rsidR="007E1234">
        <w:rPr>
          <w:rFonts w:ascii="Times New Roman" w:eastAsia="等线" w:hAnsi="Times New Roman" w:cs="Times New Roman"/>
          <w:kern w:val="0"/>
          <w:szCs w:val="21"/>
        </w:rPr>
        <w:instrText xml:space="preserve"> </w:instrText>
      </w:r>
      <w:r w:rsidR="007E1234">
        <w:rPr>
          <w:rFonts w:ascii="Times New Roman" w:eastAsia="等线" w:hAnsi="Times New Roman" w:cs="Times New Roman"/>
          <w:kern w:val="0"/>
          <w:szCs w:val="21"/>
        </w:rPr>
      </w:r>
      <w:r w:rsidR="007E1234">
        <w:rPr>
          <w:rFonts w:ascii="Times New Roman" w:eastAsia="等线" w:hAnsi="Times New Roman" w:cs="Times New Roman"/>
          <w:kern w:val="0"/>
          <w:szCs w:val="21"/>
        </w:rPr>
        <w:fldChar w:fldCharType="separate"/>
      </w:r>
      <w:r w:rsidR="007E1234">
        <w:rPr>
          <w:rFonts w:ascii="Times New Roman" w:eastAsia="等线" w:hAnsi="Times New Roman" w:cs="Times New Roman"/>
          <w:kern w:val="0"/>
          <w:szCs w:val="21"/>
        </w:rPr>
        <w:t>[1]</w:t>
      </w:r>
      <w:r w:rsidR="007E1234">
        <w:rPr>
          <w:rFonts w:ascii="Times New Roman" w:eastAsia="等线" w:hAnsi="Times New Roman" w:cs="Times New Roman"/>
          <w:kern w:val="0"/>
          <w:szCs w:val="21"/>
        </w:rPr>
        <w:fldChar w:fldCharType="end"/>
      </w:r>
      <w:r w:rsidRPr="0025156F">
        <w:rPr>
          <w:rFonts w:ascii="Times New Roman" w:eastAsia="等线" w:hAnsi="Times New Roman" w:cs="Times New Roman" w:hint="eastAsia"/>
          <w:kern w:val="0"/>
          <w:szCs w:val="21"/>
        </w:rPr>
        <w:t>.</w:t>
      </w:r>
    </w:p>
    <w:p w14:paraId="71E377B9" w14:textId="61499E73" w:rsidR="00464BB0" w:rsidRDefault="00473A53">
      <w:pPr>
        <w:keepNext/>
        <w:widowControl/>
        <w:numPr>
          <w:ilvl w:val="0"/>
          <w:numId w:val="2"/>
        </w:numPr>
        <w:tabs>
          <w:tab w:val="left" w:pos="567"/>
        </w:tabs>
        <w:spacing w:before="360" w:after="120"/>
        <w:jc w:val="left"/>
        <w:outlineLvl w:val="0"/>
        <w:rPr>
          <w:rFonts w:ascii="Arial" w:eastAsia="宋体" w:hAnsi="Arial" w:cs="Times New Roman"/>
          <w:kern w:val="0"/>
          <w:sz w:val="36"/>
          <w:szCs w:val="36"/>
          <w:lang w:val="en-GB"/>
        </w:rPr>
      </w:pPr>
      <w:r>
        <w:rPr>
          <w:rFonts w:ascii="Arial" w:eastAsia="宋体" w:hAnsi="Arial" w:cs="Arial"/>
          <w:b/>
          <w:bCs/>
          <w:kern w:val="32"/>
          <w:sz w:val="28"/>
          <w:szCs w:val="32"/>
          <w:lang w:val="en-GB"/>
        </w:rPr>
        <w:t>Discussion</w:t>
      </w:r>
      <w:bookmarkEnd w:id="0"/>
    </w:p>
    <w:p w14:paraId="7FBF343D" w14:textId="77777777" w:rsidR="00464BB0" w:rsidRPr="0025156F" w:rsidRDefault="00473A53" w:rsidP="0025156F">
      <w:pPr>
        <w:widowControl/>
        <w:overflowPunct w:val="0"/>
        <w:autoSpaceDE w:val="0"/>
        <w:autoSpaceDN w:val="0"/>
        <w:adjustRightInd w:val="0"/>
        <w:spacing w:after="120"/>
        <w:jc w:val="left"/>
        <w:rPr>
          <w:rFonts w:ascii="Times New Roman" w:eastAsia="宋体" w:hAnsi="Times New Roman" w:cs="Times New Roman"/>
          <w:b/>
          <w:bCs/>
          <w:kern w:val="0"/>
          <w:szCs w:val="21"/>
          <w:u w:val="single"/>
          <w:lang w:eastAsia="en-US"/>
        </w:rPr>
      </w:pPr>
      <w:r w:rsidRPr="0025156F">
        <w:rPr>
          <w:rFonts w:ascii="Times New Roman" w:eastAsia="宋体" w:hAnsi="Times New Roman" w:cs="Times New Roman"/>
          <w:b/>
          <w:bCs/>
          <w:kern w:val="0"/>
          <w:szCs w:val="21"/>
          <w:u w:val="single"/>
          <w:lang w:eastAsia="en-US"/>
        </w:rPr>
        <w:t>For Average packet delay measurements:</w:t>
      </w:r>
    </w:p>
    <w:p w14:paraId="576BA03C" w14:textId="571BB7E2" w:rsidR="00464BB0" w:rsidRPr="0025156F" w:rsidRDefault="00473A53" w:rsidP="0025156F">
      <w:pPr>
        <w:widowControl/>
        <w:overflowPunct w:val="0"/>
        <w:autoSpaceDE w:val="0"/>
        <w:autoSpaceDN w:val="0"/>
        <w:adjustRightInd w:val="0"/>
        <w:spacing w:after="120" w:line="280" w:lineRule="atLeast"/>
        <w:textAlignment w:val="baseline"/>
        <w:rPr>
          <w:rFonts w:ascii="Times New Roman" w:eastAsia="等线" w:hAnsi="Times New Roman" w:cs="Times New Roman"/>
          <w:kern w:val="0"/>
          <w:szCs w:val="21"/>
        </w:rPr>
      </w:pPr>
      <w:r w:rsidRPr="0025156F">
        <w:rPr>
          <w:rFonts w:ascii="Times New Roman" w:eastAsia="等线" w:hAnsi="Times New Roman" w:cs="Times New Roman" w:hint="eastAsia"/>
          <w:kern w:val="0"/>
          <w:szCs w:val="21"/>
        </w:rPr>
        <w:t>For Average packet delay measurements, the reply from SA is as follows</w:t>
      </w:r>
      <w:r w:rsidR="005E7BBA" w:rsidRPr="0025156F">
        <w:rPr>
          <w:rFonts w:ascii="Times New Roman" w:eastAsia="等线" w:hAnsi="Times New Roman" w:cs="Times New Roman" w:hint="eastAsia"/>
          <w:kern w:val="0"/>
          <w:szCs w:val="21"/>
        </w:rPr>
        <w:t xml:space="preserve"> </w:t>
      </w:r>
      <w:r w:rsidR="007E1234">
        <w:rPr>
          <w:rFonts w:ascii="Times New Roman" w:eastAsia="等线" w:hAnsi="Times New Roman" w:cs="Times New Roman"/>
          <w:kern w:val="0"/>
          <w:szCs w:val="21"/>
        </w:rPr>
        <w:fldChar w:fldCharType="begin"/>
      </w:r>
      <w:r w:rsidR="007E1234">
        <w:rPr>
          <w:rFonts w:ascii="Times New Roman" w:eastAsia="等线" w:hAnsi="Times New Roman" w:cs="Times New Roman"/>
          <w:kern w:val="0"/>
          <w:szCs w:val="21"/>
        </w:rPr>
        <w:instrText xml:space="preserve"> </w:instrText>
      </w:r>
      <w:r w:rsidR="007E1234">
        <w:rPr>
          <w:rFonts w:ascii="Times New Roman" w:eastAsia="等线" w:hAnsi="Times New Roman" w:cs="Times New Roman" w:hint="eastAsia"/>
          <w:kern w:val="0"/>
          <w:szCs w:val="21"/>
        </w:rPr>
        <w:instrText>REF _Ref210051314 \r \h</w:instrText>
      </w:r>
      <w:r w:rsidR="007E1234">
        <w:rPr>
          <w:rFonts w:ascii="Times New Roman" w:eastAsia="等线" w:hAnsi="Times New Roman" w:cs="Times New Roman"/>
          <w:kern w:val="0"/>
          <w:szCs w:val="21"/>
        </w:rPr>
        <w:instrText xml:space="preserve"> </w:instrText>
      </w:r>
      <w:r w:rsidR="007E1234">
        <w:rPr>
          <w:rFonts w:ascii="Times New Roman" w:eastAsia="等线" w:hAnsi="Times New Roman" w:cs="Times New Roman"/>
          <w:kern w:val="0"/>
          <w:szCs w:val="21"/>
        </w:rPr>
      </w:r>
      <w:r w:rsidR="007E1234">
        <w:rPr>
          <w:rFonts w:ascii="Times New Roman" w:eastAsia="等线" w:hAnsi="Times New Roman" w:cs="Times New Roman"/>
          <w:kern w:val="0"/>
          <w:szCs w:val="21"/>
        </w:rPr>
        <w:fldChar w:fldCharType="separate"/>
      </w:r>
      <w:r w:rsidR="007E1234">
        <w:rPr>
          <w:rFonts w:ascii="Times New Roman" w:eastAsia="等线" w:hAnsi="Times New Roman" w:cs="Times New Roman"/>
          <w:kern w:val="0"/>
          <w:szCs w:val="21"/>
        </w:rPr>
        <w:t>[1]</w:t>
      </w:r>
      <w:r w:rsidR="007E1234">
        <w:rPr>
          <w:rFonts w:ascii="Times New Roman" w:eastAsia="等线" w:hAnsi="Times New Roman" w:cs="Times New Roman"/>
          <w:kern w:val="0"/>
          <w:szCs w:val="21"/>
        </w:rPr>
        <w:fldChar w:fldCharType="end"/>
      </w:r>
      <w:r w:rsidR="007E1234">
        <w:rPr>
          <w:rFonts w:ascii="Times New Roman" w:eastAsia="等线" w:hAnsi="Times New Roman" w:cs="Times New Roman" w:hint="eastAsia"/>
          <w:kern w:val="0"/>
          <w:szCs w:val="21"/>
        </w:rPr>
        <w:t>:</w:t>
      </w:r>
    </w:p>
    <w:tbl>
      <w:tblPr>
        <w:tblStyle w:val="a5"/>
        <w:tblW w:w="0" w:type="auto"/>
        <w:tblInd w:w="108" w:type="dxa"/>
        <w:tblLook w:val="04A0" w:firstRow="1" w:lastRow="0" w:firstColumn="1" w:lastColumn="0" w:noHBand="0" w:noVBand="1"/>
      </w:tblPr>
      <w:tblGrid>
        <w:gridCol w:w="9178"/>
      </w:tblGrid>
      <w:tr w:rsidR="00464BB0" w:rsidRPr="0025156F" w14:paraId="2CA55002" w14:textId="77777777">
        <w:trPr>
          <w:trHeight w:val="1218"/>
        </w:trPr>
        <w:tc>
          <w:tcPr>
            <w:tcW w:w="9178" w:type="dxa"/>
          </w:tcPr>
          <w:p w14:paraId="4FE3788F" w14:textId="77777777" w:rsidR="00464BB0" w:rsidRPr="0025156F" w:rsidRDefault="00473A53">
            <w:pPr>
              <w:widowControl/>
              <w:overflowPunct w:val="0"/>
              <w:autoSpaceDE w:val="0"/>
              <w:autoSpaceDN w:val="0"/>
              <w:adjustRightInd w:val="0"/>
              <w:spacing w:before="120" w:after="120"/>
              <w:jc w:val="left"/>
              <w:rPr>
                <w:rFonts w:ascii="Times New Roman" w:eastAsia="宋体" w:hAnsi="Times New Roman" w:cs="Times New Roman"/>
                <w:kern w:val="0"/>
                <w:szCs w:val="21"/>
              </w:rPr>
            </w:pPr>
            <w:r w:rsidRPr="0025156F">
              <w:rPr>
                <w:rFonts w:ascii="Times New Roman" w:eastAsia="宋体" w:hAnsi="Times New Roman" w:cs="Times New Roman"/>
                <w:kern w:val="0"/>
                <w:szCs w:val="21"/>
              </w:rPr>
              <w:t xml:space="preserve">SA5 would like to thank RAN3 for the reply LS on </w:t>
            </w:r>
            <w:r w:rsidRPr="0025156F">
              <w:rPr>
                <w:rFonts w:ascii="Times New Roman" w:eastAsia="宋体" w:hAnsi="Times New Roman" w:cs="Times New Roman"/>
                <w:kern w:val="0"/>
                <w:szCs w:val="21"/>
                <w:lang w:eastAsia="en-US"/>
              </w:rPr>
              <w:t>per-UE UE performance metrics</w:t>
            </w:r>
            <w:r w:rsidRPr="0025156F">
              <w:rPr>
                <w:rFonts w:ascii="Times New Roman" w:eastAsia="宋体" w:hAnsi="Times New Roman" w:cs="Times New Roman"/>
                <w:kern w:val="0"/>
                <w:szCs w:val="21"/>
              </w:rPr>
              <w:t>.</w:t>
            </w:r>
            <w:r w:rsidRPr="0025156F">
              <w:rPr>
                <w:rFonts w:ascii="Times New Roman" w:eastAsia="等线" w:hAnsi="Times New Roman" w:cs="Times New Roman"/>
                <w:iCs/>
                <w:kern w:val="0"/>
                <w:szCs w:val="21"/>
                <w:lang w:eastAsia="en-US"/>
              </w:rPr>
              <w:t xml:space="preserve"> SA5 has been asked to check the feasibility of the principles agreed by RAN3, to specify a solution that reflects such principles (if feasible) and to provide feedback to RAN3.</w:t>
            </w:r>
          </w:p>
          <w:p w14:paraId="7A0CDCED" w14:textId="77777777" w:rsidR="00464BB0" w:rsidRPr="0025156F" w:rsidRDefault="00473A53">
            <w:pPr>
              <w:widowControl/>
              <w:overflowPunct w:val="0"/>
              <w:autoSpaceDE w:val="0"/>
              <w:autoSpaceDN w:val="0"/>
              <w:adjustRightInd w:val="0"/>
              <w:spacing w:before="120" w:after="120"/>
              <w:jc w:val="left"/>
              <w:rPr>
                <w:rFonts w:ascii="Times New Roman" w:eastAsia="等线" w:hAnsi="Times New Roman" w:cs="Times New Roman"/>
                <w:b/>
                <w:iCs/>
                <w:kern w:val="0"/>
                <w:szCs w:val="21"/>
                <w:lang w:eastAsia="en-US"/>
              </w:rPr>
            </w:pPr>
            <w:r w:rsidRPr="0025156F">
              <w:rPr>
                <w:rFonts w:ascii="Times New Roman" w:eastAsia="等线" w:hAnsi="Times New Roman" w:cs="Times New Roman"/>
                <w:b/>
                <w:iCs/>
                <w:kern w:val="0"/>
                <w:szCs w:val="21"/>
                <w:lang w:eastAsia="en-US"/>
              </w:rPr>
              <w:t xml:space="preserve">RAN3: </w:t>
            </w:r>
          </w:p>
          <w:p w14:paraId="4C4C6A84" w14:textId="77777777" w:rsidR="00464BB0" w:rsidRPr="0025156F" w:rsidRDefault="00473A53">
            <w:pPr>
              <w:widowControl/>
              <w:overflowPunct w:val="0"/>
              <w:autoSpaceDE w:val="0"/>
              <w:autoSpaceDN w:val="0"/>
              <w:adjustRightInd w:val="0"/>
              <w:spacing w:before="120" w:after="120"/>
              <w:jc w:val="left"/>
              <w:rPr>
                <w:rFonts w:ascii="Times New Roman" w:eastAsia="宋体" w:hAnsi="Times New Roman" w:cs="Times New Roman"/>
                <w:kern w:val="0"/>
                <w:szCs w:val="21"/>
              </w:rPr>
            </w:pPr>
            <w:r w:rsidRPr="0025156F">
              <w:rPr>
                <w:rFonts w:ascii="Times New Roman" w:eastAsia="宋体" w:hAnsi="Times New Roman" w:cs="Times New Roman"/>
                <w:b/>
                <w:bCs/>
                <w:kern w:val="0"/>
                <w:szCs w:val="21"/>
                <w:u w:val="single"/>
                <w:lang w:eastAsia="en-US"/>
              </w:rPr>
              <w:t>For Average packet delay measurements:</w:t>
            </w:r>
          </w:p>
          <w:p w14:paraId="27546271" w14:textId="77777777" w:rsidR="00464BB0" w:rsidRPr="0025156F" w:rsidRDefault="00473A53">
            <w:pPr>
              <w:widowControl/>
              <w:overflowPunct w:val="0"/>
              <w:autoSpaceDE w:val="0"/>
              <w:autoSpaceDN w:val="0"/>
              <w:adjustRightInd w:val="0"/>
              <w:spacing w:before="120" w:after="120"/>
              <w:jc w:val="left"/>
              <w:rPr>
                <w:rFonts w:ascii="Times New Roman" w:eastAsia="等线" w:hAnsi="Times New Roman" w:cs="Times New Roman"/>
                <w:b/>
                <w:iCs/>
                <w:kern w:val="0"/>
                <w:szCs w:val="21"/>
                <w:lang w:eastAsia="en-US"/>
              </w:rPr>
            </w:pPr>
            <w:r w:rsidRPr="0025156F">
              <w:rPr>
                <w:rFonts w:ascii="Times New Roman" w:eastAsia="等线" w:hAnsi="Times New Roman" w:cs="Times New Roman"/>
                <w:b/>
                <w:iCs/>
                <w:kern w:val="0"/>
                <w:szCs w:val="21"/>
                <w:lang w:eastAsia="en-US"/>
              </w:rPr>
              <w:t>RAN3 would like to ask SA5 whether the measurements are aggregated per-DRB per-UE to reflect corresponding per-UE metrics. If such per UE aggregation is not supported and if such UE aggregation is feasible, RAN3 would like to ask SA5 to specify these measurements.</w:t>
            </w:r>
          </w:p>
          <w:p w14:paraId="531E79FA" w14:textId="77777777" w:rsidR="00464BB0" w:rsidRPr="0025156F" w:rsidRDefault="00473A53">
            <w:pPr>
              <w:widowControl/>
              <w:overflowPunct w:val="0"/>
              <w:autoSpaceDE w:val="0"/>
              <w:autoSpaceDN w:val="0"/>
              <w:adjustRightInd w:val="0"/>
              <w:spacing w:after="180"/>
              <w:jc w:val="left"/>
              <w:textAlignment w:val="baseline"/>
              <w:rPr>
                <w:rFonts w:ascii="Times New Roman" w:hAnsi="Times New Roman" w:cs="Times New Roman"/>
                <w:kern w:val="0"/>
                <w:szCs w:val="21"/>
              </w:rPr>
            </w:pPr>
            <w:r w:rsidRPr="0025156F">
              <w:rPr>
                <w:rFonts w:ascii="Times New Roman" w:eastAsia="宋体" w:hAnsi="Times New Roman" w:cs="Times New Roman"/>
                <w:b/>
                <w:kern w:val="0"/>
                <w:szCs w:val="21"/>
                <w:lang w:eastAsia="en-US"/>
              </w:rPr>
              <w:t>SA5’s answer</w:t>
            </w:r>
            <w:r w:rsidRPr="0025156F">
              <w:rPr>
                <w:rFonts w:ascii="Times New Roman" w:eastAsia="宋体" w:hAnsi="Times New Roman" w:cs="Times New Roman"/>
                <w:kern w:val="0"/>
                <w:szCs w:val="21"/>
                <w:lang w:eastAsia="en-US"/>
              </w:rPr>
              <w:t>: SA5 confirms that RAN3’s assumption is correct and the measurements defined in TS 28.558 clause 6.3.1.1 are aggregated per-DRB per-UE to reflect corresponding per-UE metrics.</w:t>
            </w:r>
          </w:p>
        </w:tc>
      </w:tr>
    </w:tbl>
    <w:p w14:paraId="63FEC2B5" w14:textId="01D0038D" w:rsidR="00BB638C" w:rsidRPr="0025156F" w:rsidRDefault="00473A53" w:rsidP="0025156F">
      <w:pPr>
        <w:pStyle w:val="proposaltext"/>
        <w:spacing w:before="120" w:after="120"/>
        <w:rPr>
          <w:sz w:val="21"/>
          <w:szCs w:val="21"/>
        </w:rPr>
      </w:pPr>
      <w:r w:rsidRPr="0025156F">
        <w:rPr>
          <w:rFonts w:hint="eastAsia"/>
          <w:sz w:val="21"/>
          <w:szCs w:val="21"/>
          <w:lang w:eastAsia="en-US"/>
        </w:rPr>
        <w:t xml:space="preserve">During previous RAN3 meeting, in RAN3 side, we ever had a common understanding that UE level performance is derived as the average value of per-DRB level measurements of the UE performance metrics. </w:t>
      </w:r>
      <w:r w:rsidR="00BB638C" w:rsidRPr="0025156F">
        <w:rPr>
          <w:rFonts w:eastAsiaTheme="minorEastAsia"/>
          <w:sz w:val="21"/>
          <w:szCs w:val="21"/>
        </w:rPr>
        <w:t>So, clearly, there are two options on how to derive UE level performance.</w:t>
      </w:r>
    </w:p>
    <w:p w14:paraId="3F80807B" w14:textId="77777777" w:rsidR="00BB638C" w:rsidRPr="0025156F" w:rsidRDefault="00BB638C" w:rsidP="0025156F">
      <w:pPr>
        <w:pStyle w:val="proposaltext"/>
        <w:spacing w:after="120"/>
        <w:rPr>
          <w:sz w:val="21"/>
          <w:szCs w:val="21"/>
        </w:rPr>
      </w:pPr>
      <w:r w:rsidRPr="0025156F">
        <w:rPr>
          <w:sz w:val="21"/>
          <w:szCs w:val="21"/>
        </w:rPr>
        <w:t>One opinion is to define them as simple average, i.e. sum of each result per-DRB average delay divided by number of radio bearers:</w:t>
      </w:r>
    </w:p>
    <w:p w14:paraId="3FCDC9A6" w14:textId="77777777" w:rsidR="00BB638C" w:rsidRPr="0025156F" w:rsidRDefault="00C72F93" w:rsidP="0025156F">
      <w:pPr>
        <w:pStyle w:val="proposaltext"/>
        <w:spacing w:after="120"/>
        <w:rPr>
          <w:i/>
          <w:iCs/>
          <w:sz w:val="21"/>
          <w:szCs w:val="21"/>
        </w:rPr>
      </w:pPr>
      <m:oMathPara>
        <m:oMath>
          <m:sSub>
            <m:sSubPr>
              <m:ctrlPr>
                <w:rPr>
                  <w:rFonts w:ascii="Cambria Math" w:hAnsi="Cambria Math"/>
                  <w:i/>
                  <w:iCs/>
                  <w:sz w:val="21"/>
                  <w:szCs w:val="21"/>
                </w:rPr>
              </m:ctrlPr>
            </m:sSubPr>
            <m:e>
              <m:r>
                <w:rPr>
                  <w:rFonts w:ascii="Cambria Math" w:hAnsi="Cambria Math"/>
                  <w:sz w:val="21"/>
                  <w:szCs w:val="21"/>
                </w:rPr>
                <m:t>Delay</m:t>
              </m:r>
            </m:e>
            <m:sub>
              <m:r>
                <m:rPr>
                  <m:sty m:val="p"/>
                </m:rPr>
                <w:rPr>
                  <w:rFonts w:ascii="Cambria Math" w:hAnsi="Cambria Math"/>
                  <w:sz w:val="21"/>
                  <w:szCs w:val="21"/>
                </w:rPr>
                <m:t>perUE</m:t>
              </m:r>
            </m:sub>
          </m:sSub>
          <m:r>
            <w:rPr>
              <w:rFonts w:ascii="Cambria Math" w:hAnsi="Cambria Math"/>
              <w:sz w:val="21"/>
              <w:szCs w:val="21"/>
            </w:rPr>
            <m:t>=</m:t>
          </m:r>
          <m:f>
            <m:fPr>
              <m:ctrlPr>
                <w:rPr>
                  <w:rFonts w:ascii="Cambria Math" w:hAnsi="Cambria Math"/>
                  <w:i/>
                  <w:iCs/>
                  <w:sz w:val="21"/>
                  <w:szCs w:val="21"/>
                </w:rPr>
              </m:ctrlPr>
            </m:fPr>
            <m:num>
              <m:nary>
                <m:naryPr>
                  <m:chr m:val="∑"/>
                  <m:limLoc m:val="undOvr"/>
                  <m:supHide m:val="1"/>
                  <m:ctrlPr>
                    <w:rPr>
                      <w:rFonts w:ascii="Cambria Math" w:hAnsi="Cambria Math"/>
                      <w:i/>
                      <w:iCs/>
                      <w:sz w:val="21"/>
                      <w:szCs w:val="21"/>
                    </w:rPr>
                  </m:ctrlPr>
                </m:naryPr>
                <m:sub>
                  <m:r>
                    <m:rPr>
                      <m:sty m:val="p"/>
                    </m:rPr>
                    <w:rPr>
                      <w:rFonts w:ascii="Cambria Math" w:hAnsi="Cambria Math"/>
                      <w:sz w:val="21"/>
                      <w:szCs w:val="21"/>
                    </w:rPr>
                    <m:t>eachDRB_ForTheUE</m:t>
                  </m:r>
                </m:sub>
                <m:sup/>
                <m:e>
                  <m:sSub>
                    <m:sSubPr>
                      <m:ctrlPr>
                        <w:rPr>
                          <w:rFonts w:ascii="Cambria Math" w:hAnsi="Cambria Math"/>
                          <w:i/>
                          <w:iCs/>
                          <w:sz w:val="21"/>
                          <w:szCs w:val="21"/>
                        </w:rPr>
                      </m:ctrlPr>
                    </m:sSubPr>
                    <m:e>
                      <m:r>
                        <w:rPr>
                          <w:rFonts w:ascii="Cambria Math" w:hAnsi="Cambria Math"/>
                          <w:sz w:val="21"/>
                          <w:szCs w:val="21"/>
                        </w:rPr>
                        <m:t>Delay</m:t>
                      </m:r>
                    </m:e>
                    <m:sub>
                      <m:r>
                        <m:rPr>
                          <m:sty m:val="p"/>
                        </m:rPr>
                        <w:rPr>
                          <w:rFonts w:ascii="Cambria Math" w:hAnsi="Cambria Math"/>
                          <w:sz w:val="21"/>
                          <w:szCs w:val="21"/>
                        </w:rPr>
                        <m:t>perDRB</m:t>
                      </m:r>
                    </m:sub>
                  </m:sSub>
                </m:e>
              </m:nary>
            </m:num>
            <m:den>
              <m:nary>
                <m:naryPr>
                  <m:chr m:val="∑"/>
                  <m:limLoc m:val="undOvr"/>
                  <m:supHide m:val="1"/>
                  <m:ctrlPr>
                    <w:rPr>
                      <w:rFonts w:ascii="Cambria Math" w:hAnsi="Cambria Math"/>
                      <w:i/>
                      <w:iCs/>
                      <w:sz w:val="21"/>
                      <w:szCs w:val="21"/>
                    </w:rPr>
                  </m:ctrlPr>
                </m:naryPr>
                <m:sub>
                  <m:r>
                    <m:rPr>
                      <m:sty m:val="p"/>
                    </m:rPr>
                    <w:rPr>
                      <w:rFonts w:ascii="Cambria Math" w:hAnsi="Cambria Math"/>
                      <w:sz w:val="21"/>
                      <w:szCs w:val="21"/>
                    </w:rPr>
                    <m:t>eachDRB_ForTheUE</m:t>
                  </m:r>
                </m:sub>
                <m:sup/>
                <m:e>
                  <m:r>
                    <w:rPr>
                      <w:rFonts w:ascii="Cambria Math" w:hAnsi="Cambria Math"/>
                      <w:sz w:val="21"/>
                      <w:szCs w:val="21"/>
                    </w:rPr>
                    <m:t>1</m:t>
                  </m:r>
                </m:e>
              </m:nary>
            </m:den>
          </m:f>
        </m:oMath>
      </m:oMathPara>
    </w:p>
    <w:p w14:paraId="54BDAC69" w14:textId="77777777" w:rsidR="00BB638C" w:rsidRPr="0025156F" w:rsidRDefault="00BB638C" w:rsidP="0025156F">
      <w:pPr>
        <w:pStyle w:val="proposaltext"/>
        <w:spacing w:after="120"/>
        <w:rPr>
          <w:sz w:val="21"/>
          <w:szCs w:val="21"/>
        </w:rPr>
      </w:pPr>
      <w:r w:rsidRPr="0025156F">
        <w:rPr>
          <w:sz w:val="21"/>
          <w:szCs w:val="21"/>
        </w:rPr>
        <w:t>Whereas another opinion is to define them as average weighted by number of packets, i.e. sum of delay of each packet divided by the total number of packets, regardless of the DRB used to deliver:</w:t>
      </w:r>
    </w:p>
    <w:p w14:paraId="0B8C2073" w14:textId="77777777" w:rsidR="00BB638C" w:rsidRPr="0025156F" w:rsidRDefault="00C72F93" w:rsidP="0025156F">
      <w:pPr>
        <w:pStyle w:val="proposaltext"/>
        <w:spacing w:after="120"/>
        <w:rPr>
          <w:sz w:val="21"/>
          <w:szCs w:val="21"/>
        </w:rPr>
      </w:pPr>
      <m:oMathPara>
        <m:oMath>
          <m:sSub>
            <m:sSubPr>
              <m:ctrlPr>
                <w:rPr>
                  <w:rFonts w:ascii="Cambria Math" w:hAnsi="Cambria Math"/>
                  <w:i/>
                  <w:iCs/>
                  <w:sz w:val="21"/>
                  <w:szCs w:val="21"/>
                </w:rPr>
              </m:ctrlPr>
            </m:sSubPr>
            <m:e>
              <m:r>
                <w:rPr>
                  <w:rFonts w:ascii="Cambria Math" w:hAnsi="Cambria Math"/>
                  <w:sz w:val="21"/>
                  <w:szCs w:val="21"/>
                </w:rPr>
                <m:t>Delay</m:t>
              </m:r>
            </m:e>
            <m:sub>
              <m:r>
                <m:rPr>
                  <m:sty m:val="p"/>
                </m:rPr>
                <w:rPr>
                  <w:rFonts w:ascii="Cambria Math" w:hAnsi="Cambria Math"/>
                  <w:sz w:val="21"/>
                  <w:szCs w:val="21"/>
                </w:rPr>
                <m:t>perUE</m:t>
              </m:r>
            </m:sub>
          </m:sSub>
          <m:r>
            <w:rPr>
              <w:rFonts w:ascii="Cambria Math" w:hAnsi="Cambria Math"/>
              <w:sz w:val="21"/>
              <w:szCs w:val="21"/>
            </w:rPr>
            <m:t>=</m:t>
          </m:r>
          <m:f>
            <m:fPr>
              <m:ctrlPr>
                <w:rPr>
                  <w:rFonts w:ascii="Cambria Math" w:hAnsi="Cambria Math"/>
                  <w:i/>
                  <w:iCs/>
                  <w:sz w:val="21"/>
                  <w:szCs w:val="21"/>
                </w:rPr>
              </m:ctrlPr>
            </m:fPr>
            <m:num>
              <m:nary>
                <m:naryPr>
                  <m:chr m:val="∑"/>
                  <m:limLoc m:val="undOvr"/>
                  <m:supHide m:val="1"/>
                  <m:ctrlPr>
                    <w:rPr>
                      <w:rFonts w:ascii="Cambria Math" w:hAnsi="Cambria Math"/>
                      <w:i/>
                      <w:iCs/>
                      <w:sz w:val="21"/>
                      <w:szCs w:val="21"/>
                    </w:rPr>
                  </m:ctrlPr>
                </m:naryPr>
                <m:sub>
                  <m:r>
                    <m:rPr>
                      <m:sty m:val="p"/>
                    </m:rPr>
                    <w:rPr>
                      <w:rFonts w:ascii="Cambria Math" w:hAnsi="Cambria Math"/>
                      <w:sz w:val="21"/>
                      <w:szCs w:val="21"/>
                    </w:rPr>
                    <m:t>eachDRB_ForTheUE</m:t>
                  </m:r>
                </m:sub>
                <m:sup/>
                <m:e>
                  <m:d>
                    <m:dPr>
                      <m:ctrlPr>
                        <w:rPr>
                          <w:rFonts w:ascii="Cambria Math" w:hAnsi="Cambria Math"/>
                          <w:i/>
                          <w:iCs/>
                          <w:sz w:val="21"/>
                          <w:szCs w:val="21"/>
                        </w:rPr>
                      </m:ctrlPr>
                    </m:dPr>
                    <m:e>
                      <m:sSub>
                        <m:sSubPr>
                          <m:ctrlPr>
                            <w:rPr>
                              <w:rFonts w:ascii="Cambria Math" w:hAnsi="Cambria Math"/>
                              <w:i/>
                              <w:iCs/>
                              <w:sz w:val="21"/>
                              <w:szCs w:val="21"/>
                            </w:rPr>
                          </m:ctrlPr>
                        </m:sSubPr>
                        <m:e>
                          <m:r>
                            <w:rPr>
                              <w:rFonts w:ascii="Cambria Math" w:hAnsi="Cambria Math"/>
                              <w:sz w:val="21"/>
                              <w:szCs w:val="21"/>
                            </w:rPr>
                            <m:t>Delay</m:t>
                          </m:r>
                        </m:e>
                        <m:sub>
                          <m:r>
                            <m:rPr>
                              <m:sty m:val="p"/>
                            </m:rPr>
                            <w:rPr>
                              <w:rFonts w:ascii="Cambria Math" w:hAnsi="Cambria Math"/>
                              <w:sz w:val="21"/>
                              <w:szCs w:val="21"/>
                            </w:rPr>
                            <m:t>perDRB</m:t>
                          </m:r>
                        </m:sub>
                      </m:sSub>
                      <m:nary>
                        <m:naryPr>
                          <m:chr m:val="∑"/>
                          <m:limLoc m:val="undOvr"/>
                          <m:supHide m:val="1"/>
                          <m:ctrlPr>
                            <w:rPr>
                              <w:rFonts w:ascii="Cambria Math" w:hAnsi="Cambria Math"/>
                              <w:i/>
                              <w:iCs/>
                              <w:sz w:val="21"/>
                              <w:szCs w:val="21"/>
                            </w:rPr>
                          </m:ctrlPr>
                        </m:naryPr>
                        <m:sub>
                          <m:r>
                            <m:rPr>
                              <m:sty m:val="p"/>
                            </m:rPr>
                            <w:rPr>
                              <w:rFonts w:ascii="Cambria Math" w:hAnsi="Cambria Math"/>
                              <w:sz w:val="21"/>
                              <w:szCs w:val="21"/>
                            </w:rPr>
                            <m:t>eachPacketInTheDRB</m:t>
                          </m:r>
                        </m:sub>
                        <m:sup/>
                        <m:e>
                          <m:r>
                            <w:rPr>
                              <w:rFonts w:ascii="Cambria Math" w:hAnsi="Cambria Math"/>
                              <w:sz w:val="21"/>
                              <w:szCs w:val="21"/>
                            </w:rPr>
                            <m:t>1</m:t>
                          </m:r>
                        </m:e>
                      </m:nary>
                    </m:e>
                  </m:d>
                </m:e>
              </m:nary>
            </m:num>
            <m:den>
              <m:nary>
                <m:naryPr>
                  <m:chr m:val="∑"/>
                  <m:limLoc m:val="undOvr"/>
                  <m:supHide m:val="1"/>
                  <m:ctrlPr>
                    <w:rPr>
                      <w:rFonts w:ascii="Cambria Math" w:hAnsi="Cambria Math"/>
                      <w:i/>
                      <w:iCs/>
                      <w:sz w:val="21"/>
                      <w:szCs w:val="21"/>
                    </w:rPr>
                  </m:ctrlPr>
                </m:naryPr>
                <m:sub>
                  <m:r>
                    <m:rPr>
                      <m:sty m:val="p"/>
                    </m:rPr>
                    <w:rPr>
                      <w:rFonts w:ascii="Cambria Math" w:hAnsi="Cambria Math"/>
                      <w:sz w:val="21"/>
                      <w:szCs w:val="21"/>
                    </w:rPr>
                    <m:t>eachDRB_ForTheUE</m:t>
                  </m:r>
                </m:sub>
                <m:sup/>
                <m:e>
                  <m:d>
                    <m:dPr>
                      <m:ctrlPr>
                        <w:rPr>
                          <w:rFonts w:ascii="Cambria Math" w:hAnsi="Cambria Math"/>
                          <w:i/>
                          <w:iCs/>
                          <w:sz w:val="21"/>
                          <w:szCs w:val="21"/>
                        </w:rPr>
                      </m:ctrlPr>
                    </m:dPr>
                    <m:e>
                      <m:nary>
                        <m:naryPr>
                          <m:chr m:val="∑"/>
                          <m:limLoc m:val="undOvr"/>
                          <m:supHide m:val="1"/>
                          <m:ctrlPr>
                            <w:rPr>
                              <w:rFonts w:ascii="Cambria Math" w:hAnsi="Cambria Math"/>
                              <w:i/>
                              <w:iCs/>
                              <w:sz w:val="21"/>
                              <w:szCs w:val="21"/>
                            </w:rPr>
                          </m:ctrlPr>
                        </m:naryPr>
                        <m:sub>
                          <m:r>
                            <m:rPr>
                              <m:sty m:val="p"/>
                            </m:rPr>
                            <w:rPr>
                              <w:rFonts w:ascii="Cambria Math" w:hAnsi="Cambria Math"/>
                              <w:sz w:val="21"/>
                              <w:szCs w:val="21"/>
                            </w:rPr>
                            <m:t>eachPacketInTheDRB</m:t>
                          </m:r>
                        </m:sub>
                        <m:sup/>
                        <m:e>
                          <m:r>
                            <w:rPr>
                              <w:rFonts w:ascii="Cambria Math" w:hAnsi="Cambria Math"/>
                              <w:sz w:val="21"/>
                              <w:szCs w:val="21"/>
                            </w:rPr>
                            <m:t>1</m:t>
                          </m:r>
                        </m:e>
                      </m:nary>
                    </m:e>
                  </m:d>
                </m:e>
              </m:nary>
            </m:den>
          </m:f>
          <m:r>
            <m:rPr>
              <m:sty m:val="p"/>
            </m:rPr>
            <w:rPr>
              <w:rFonts w:ascii="Cambria Math" w:hAnsi="Cambria Math"/>
              <w:sz w:val="21"/>
              <w:szCs w:val="21"/>
            </w:rPr>
            <m:t>=</m:t>
          </m:r>
          <m:f>
            <m:fPr>
              <m:ctrlPr>
                <w:rPr>
                  <w:rFonts w:ascii="Cambria Math" w:hAnsi="Cambria Math"/>
                  <w:i/>
                  <w:iCs/>
                  <w:sz w:val="21"/>
                  <w:szCs w:val="21"/>
                </w:rPr>
              </m:ctrlPr>
            </m:fPr>
            <m:num>
              <m:nary>
                <m:naryPr>
                  <m:chr m:val="∑"/>
                  <m:limLoc m:val="undOvr"/>
                  <m:supHide m:val="1"/>
                  <m:ctrlPr>
                    <w:rPr>
                      <w:rFonts w:ascii="Cambria Math" w:hAnsi="Cambria Math"/>
                      <w:i/>
                      <w:iCs/>
                      <w:sz w:val="21"/>
                      <w:szCs w:val="21"/>
                    </w:rPr>
                  </m:ctrlPr>
                </m:naryPr>
                <m:sub>
                  <m:r>
                    <m:rPr>
                      <m:sty m:val="p"/>
                    </m:rPr>
                    <w:rPr>
                      <w:rFonts w:ascii="Cambria Math" w:hAnsi="Cambria Math"/>
                      <w:sz w:val="21"/>
                      <w:szCs w:val="21"/>
                    </w:rPr>
                    <m:t>eachPacketForTheUE</m:t>
                  </m:r>
                </m:sub>
                <m:sup/>
                <m:e>
                  <m:sSub>
                    <m:sSubPr>
                      <m:ctrlPr>
                        <w:rPr>
                          <w:rFonts w:ascii="Cambria Math" w:hAnsi="Cambria Math"/>
                          <w:i/>
                          <w:iCs/>
                          <w:sz w:val="21"/>
                          <w:szCs w:val="21"/>
                        </w:rPr>
                      </m:ctrlPr>
                    </m:sSubPr>
                    <m:e>
                      <m:r>
                        <w:rPr>
                          <w:rFonts w:ascii="Cambria Math" w:hAnsi="Cambria Math"/>
                          <w:sz w:val="21"/>
                          <w:szCs w:val="21"/>
                        </w:rPr>
                        <m:t>Delay</m:t>
                      </m:r>
                    </m:e>
                    <m:sub>
                      <m:r>
                        <m:rPr>
                          <m:sty m:val="p"/>
                        </m:rPr>
                        <w:rPr>
                          <w:rFonts w:ascii="Cambria Math" w:hAnsi="Cambria Math"/>
                          <w:sz w:val="21"/>
                          <w:szCs w:val="21"/>
                        </w:rPr>
                        <m:t>perPacket</m:t>
                      </m:r>
                    </m:sub>
                  </m:sSub>
                </m:e>
              </m:nary>
            </m:num>
            <m:den>
              <m:nary>
                <m:naryPr>
                  <m:chr m:val="∑"/>
                  <m:limLoc m:val="undOvr"/>
                  <m:supHide m:val="1"/>
                  <m:ctrlPr>
                    <w:rPr>
                      <w:rFonts w:ascii="Cambria Math" w:hAnsi="Cambria Math"/>
                      <w:i/>
                      <w:iCs/>
                      <w:sz w:val="21"/>
                      <w:szCs w:val="21"/>
                    </w:rPr>
                  </m:ctrlPr>
                </m:naryPr>
                <m:sub>
                  <m:r>
                    <m:rPr>
                      <m:sty m:val="p"/>
                    </m:rPr>
                    <w:rPr>
                      <w:rFonts w:ascii="Cambria Math" w:hAnsi="Cambria Math"/>
                      <w:sz w:val="21"/>
                      <w:szCs w:val="21"/>
                    </w:rPr>
                    <m:t>eachPacketForTheUE</m:t>
                  </m:r>
                </m:sub>
                <m:sup/>
                <m:e>
                  <m:r>
                    <w:rPr>
                      <w:rFonts w:ascii="Cambria Math" w:hAnsi="Cambria Math"/>
                      <w:sz w:val="21"/>
                      <w:szCs w:val="21"/>
                    </w:rPr>
                    <m:t>1</m:t>
                  </m:r>
                </m:e>
              </m:nary>
            </m:den>
          </m:f>
        </m:oMath>
      </m:oMathPara>
    </w:p>
    <w:p w14:paraId="50BE6EBB" w14:textId="71DB5674" w:rsidR="00464BB0" w:rsidRPr="0025156F" w:rsidRDefault="00473A53" w:rsidP="00FA71FD">
      <w:pPr>
        <w:widowControl/>
        <w:spacing w:before="120" w:after="120"/>
        <w:rPr>
          <w:rFonts w:ascii="Times New Roman" w:hAnsi="Times New Roman" w:cs="Times New Roman"/>
          <w:kern w:val="0"/>
          <w:szCs w:val="21"/>
        </w:rPr>
      </w:pPr>
      <w:r w:rsidRPr="0025156F">
        <w:rPr>
          <w:rFonts w:ascii="Times New Roman" w:hAnsi="Times New Roman" w:cs="Times New Roman" w:hint="eastAsia"/>
          <w:b/>
          <w:bCs/>
          <w:kern w:val="0"/>
          <w:szCs w:val="21"/>
        </w:rPr>
        <w:t>Observation 1: For Average packet delay measurements, there are two major opinions for the definition of UE level performance: simple average or average weighted by number of packets.</w:t>
      </w:r>
    </w:p>
    <w:p w14:paraId="455F7296" w14:textId="2DA57D18" w:rsidR="00464BB0" w:rsidRPr="0025156F" w:rsidRDefault="00473A53" w:rsidP="0025156F">
      <w:pPr>
        <w:widowControl/>
        <w:spacing w:after="120"/>
        <w:rPr>
          <w:rFonts w:ascii="Times New Roman" w:hAnsi="Times New Roman" w:cs="Times New Roman"/>
          <w:kern w:val="0"/>
          <w:szCs w:val="21"/>
        </w:rPr>
      </w:pPr>
      <w:r w:rsidRPr="0025156F">
        <w:rPr>
          <w:rFonts w:ascii="Times New Roman" w:hAnsi="Times New Roman" w:cs="Times New Roman" w:hint="eastAsia"/>
          <w:kern w:val="0"/>
          <w:szCs w:val="21"/>
          <w:lang w:val="en-GB" w:eastAsia="en-US"/>
        </w:rPr>
        <w:t xml:space="preserve">In </w:t>
      </w:r>
      <w:r w:rsidRPr="0025156F">
        <w:rPr>
          <w:rFonts w:ascii="Times New Roman" w:hAnsi="Times New Roman" w:cs="Times New Roman" w:hint="eastAsia"/>
          <w:kern w:val="0"/>
          <w:szCs w:val="21"/>
        </w:rPr>
        <w:t xml:space="preserve">the above </w:t>
      </w:r>
      <w:r w:rsidRPr="0025156F">
        <w:rPr>
          <w:rFonts w:ascii="Times New Roman" w:hAnsi="Times New Roman" w:cs="Times New Roman" w:hint="eastAsia"/>
          <w:kern w:val="0"/>
          <w:szCs w:val="21"/>
          <w:lang w:val="en-GB" w:eastAsia="en-US"/>
        </w:rPr>
        <w:t xml:space="preserve">LS, SA5 confirmed that measurements per DRB and UE are aggregated to reflect </w:t>
      </w:r>
      <w:r w:rsidRPr="0025156F">
        <w:rPr>
          <w:rFonts w:ascii="Times New Roman" w:eastAsia="等线" w:hAnsi="Times New Roman" w:cs="Times New Roman"/>
          <w:bCs/>
          <w:iCs/>
          <w:kern w:val="0"/>
          <w:szCs w:val="21"/>
          <w:lang w:eastAsia="en-US"/>
        </w:rPr>
        <w:t>corresponding</w:t>
      </w:r>
      <w:r w:rsidRPr="0025156F">
        <w:rPr>
          <w:rFonts w:ascii="Times New Roman" w:eastAsia="等线" w:hAnsi="Times New Roman" w:cs="Times New Roman" w:hint="eastAsia"/>
          <w:b/>
          <w:iCs/>
          <w:kern w:val="0"/>
          <w:szCs w:val="21"/>
        </w:rPr>
        <w:t xml:space="preserve"> </w:t>
      </w:r>
      <w:r w:rsidRPr="0025156F">
        <w:rPr>
          <w:rFonts w:ascii="Times New Roman" w:hAnsi="Times New Roman" w:cs="Times New Roman" w:hint="eastAsia"/>
          <w:kern w:val="0"/>
          <w:szCs w:val="21"/>
          <w:lang w:val="en-GB" w:eastAsia="en-US"/>
        </w:rPr>
        <w:t xml:space="preserve">UE-level </w:t>
      </w:r>
      <w:r w:rsidRPr="0025156F">
        <w:rPr>
          <w:rFonts w:ascii="Times New Roman" w:eastAsia="等线" w:hAnsi="Times New Roman" w:cs="Times New Roman"/>
          <w:bCs/>
          <w:iCs/>
          <w:kern w:val="0"/>
          <w:szCs w:val="21"/>
          <w:lang w:eastAsia="en-US"/>
        </w:rPr>
        <w:t>metrics</w:t>
      </w:r>
      <w:r w:rsidRPr="0025156F">
        <w:rPr>
          <w:rFonts w:ascii="Times New Roman" w:hAnsi="Times New Roman" w:cs="Times New Roman" w:hint="eastAsia"/>
          <w:kern w:val="0"/>
          <w:szCs w:val="21"/>
          <w:lang w:val="en-GB" w:eastAsia="en-US"/>
        </w:rPr>
        <w:t xml:space="preserve"> (TS 28.558, 6.3.1.1). However, the aggregation method for delay metrics across multiple DRBs per UE remains unspecified.</w:t>
      </w:r>
    </w:p>
    <w:p w14:paraId="552FB6B0" w14:textId="77777777" w:rsidR="00464BB0" w:rsidRDefault="00473A53" w:rsidP="0025156F">
      <w:pPr>
        <w:widowControl/>
        <w:spacing w:after="120"/>
        <w:rPr>
          <w:rFonts w:ascii="Times New Roman" w:hAnsi="Times New Roman" w:cs="Times New Roman"/>
          <w:kern w:val="0"/>
          <w:sz w:val="20"/>
          <w:szCs w:val="20"/>
        </w:rPr>
      </w:pPr>
      <w:r>
        <w:rPr>
          <w:rFonts w:ascii="Times New Roman" w:hAnsi="Times New Roman" w:cs="Times New Roman" w:hint="eastAsia"/>
          <w:b/>
          <w:bCs/>
          <w:kern w:val="0"/>
          <w:sz w:val="20"/>
          <w:szCs w:val="20"/>
        </w:rPr>
        <w:lastRenderedPageBreak/>
        <w:t>Observation 2: SA5 confirmed that measurements per DRB and UE are aggregated to reflect corresponding UE-level metrics, but the aggregation method for delay metrics across multiple DRBs per UE remains unspecified.</w:t>
      </w:r>
    </w:p>
    <w:p w14:paraId="6F329100" w14:textId="6D7890C8" w:rsidR="00464BB0" w:rsidRDefault="00036853" w:rsidP="0025156F">
      <w:pPr>
        <w:widowControl/>
        <w:spacing w:after="120"/>
        <w:rPr>
          <w:rFonts w:ascii="Times New Roman" w:hAnsi="Times New Roman" w:cs="Times New Roman"/>
          <w:kern w:val="0"/>
          <w:sz w:val="20"/>
          <w:szCs w:val="20"/>
        </w:rPr>
      </w:pPr>
      <w:r w:rsidRPr="00036853">
        <w:rPr>
          <w:rFonts w:ascii="Times New Roman" w:hAnsi="Times New Roman" w:cs="Times New Roman"/>
          <w:kern w:val="0"/>
          <w:sz w:val="20"/>
          <w:szCs w:val="20"/>
          <w:lang w:val="en-GB" w:eastAsia="en-US"/>
        </w:rPr>
        <w:t>The previous reply of SA5</w:t>
      </w:r>
      <w:r w:rsidR="00473A53">
        <w:rPr>
          <w:rFonts w:ascii="Times New Roman" w:hAnsi="Times New Roman" w:cs="Times New Roman" w:hint="eastAsia"/>
          <w:kern w:val="0"/>
          <w:sz w:val="20"/>
          <w:szCs w:val="20"/>
          <w:lang w:val="en-GB" w:eastAsia="en-US"/>
        </w:rPr>
        <w:t xml:space="preserve"> did not resolve </w:t>
      </w:r>
      <w:r w:rsidR="00473A53">
        <w:rPr>
          <w:rFonts w:ascii="Times New Roman" w:hAnsi="Times New Roman" w:cs="Times New Roman" w:hint="eastAsia"/>
          <w:kern w:val="0"/>
          <w:sz w:val="20"/>
          <w:szCs w:val="20"/>
        </w:rPr>
        <w:t>the above problem</w:t>
      </w:r>
      <w:r w:rsidR="00473A53">
        <w:rPr>
          <w:rFonts w:ascii="Times New Roman" w:hAnsi="Times New Roman" w:cs="Times New Roman" w:hint="eastAsia"/>
          <w:kern w:val="0"/>
          <w:sz w:val="20"/>
          <w:szCs w:val="20"/>
          <w:lang w:val="en-GB" w:eastAsia="en-US"/>
        </w:rPr>
        <w:t>, despite multiple LS exchanges.</w:t>
      </w:r>
      <w:r w:rsidR="00473A53">
        <w:rPr>
          <w:rFonts w:ascii="Times New Roman" w:hAnsi="Times New Roman" w:cs="Times New Roman" w:hint="eastAsia"/>
          <w:kern w:val="0"/>
          <w:sz w:val="20"/>
          <w:szCs w:val="20"/>
        </w:rPr>
        <w:t xml:space="preserve"> And RAN3 has alre</w:t>
      </w:r>
      <w:r>
        <w:rPr>
          <w:rFonts w:ascii="Times New Roman" w:hAnsi="Times New Roman" w:cs="Times New Roman" w:hint="eastAsia"/>
          <w:kern w:val="0"/>
          <w:sz w:val="20"/>
          <w:szCs w:val="20"/>
        </w:rPr>
        <w:t>a</w:t>
      </w:r>
      <w:r w:rsidR="00473A53">
        <w:rPr>
          <w:rFonts w:ascii="Times New Roman" w:hAnsi="Times New Roman" w:cs="Times New Roman" w:hint="eastAsia"/>
          <w:kern w:val="0"/>
          <w:sz w:val="20"/>
          <w:szCs w:val="20"/>
        </w:rPr>
        <w:t>dy discussed the above issue in multiple meetings and presented two candidate aggregation</w:t>
      </w:r>
      <w:r w:rsidR="00473A53">
        <w:rPr>
          <w:rFonts w:ascii="Times New Roman" w:hAnsi="Times New Roman" w:cs="Times New Roman" w:hint="eastAsia"/>
          <w:b/>
          <w:bCs/>
          <w:kern w:val="0"/>
          <w:sz w:val="20"/>
          <w:szCs w:val="20"/>
        </w:rPr>
        <w:t xml:space="preserve"> </w:t>
      </w:r>
      <w:r w:rsidR="00922891">
        <w:rPr>
          <w:rFonts w:ascii="Times New Roman" w:hAnsi="Times New Roman" w:cs="Times New Roman" w:hint="eastAsia"/>
          <w:kern w:val="0"/>
          <w:sz w:val="20"/>
          <w:szCs w:val="20"/>
          <w:lang w:val="en-GB" w:eastAsia="en-US"/>
        </w:rPr>
        <w:t>method</w:t>
      </w:r>
      <w:r w:rsidR="00473A53">
        <w:rPr>
          <w:rFonts w:ascii="Times New Roman" w:hAnsi="Times New Roman" w:cs="Times New Roman" w:hint="eastAsia"/>
          <w:kern w:val="0"/>
          <w:sz w:val="20"/>
          <w:szCs w:val="20"/>
        </w:rPr>
        <w:t>s i.e. Simple Average and Weighted</w:t>
      </w:r>
      <w:r w:rsidR="00D172A2">
        <w:rPr>
          <w:rFonts w:ascii="Times New Roman" w:hAnsi="Times New Roman" w:cs="Times New Roman" w:hint="eastAsia"/>
          <w:kern w:val="0"/>
          <w:sz w:val="20"/>
          <w:szCs w:val="20"/>
        </w:rPr>
        <w:t xml:space="preserve"> </w:t>
      </w:r>
      <w:r w:rsidR="00D172A2" w:rsidRPr="00D172A2">
        <w:rPr>
          <w:rFonts w:ascii="Times New Roman" w:hAnsi="Times New Roman" w:cs="Times New Roman"/>
          <w:kern w:val="0"/>
          <w:sz w:val="20"/>
          <w:szCs w:val="20"/>
        </w:rPr>
        <w:t>Average</w:t>
      </w:r>
      <w:r w:rsidR="00473A53">
        <w:rPr>
          <w:rFonts w:ascii="Times New Roman" w:hAnsi="Times New Roman" w:cs="Times New Roman" w:hint="eastAsia"/>
          <w:kern w:val="0"/>
          <w:sz w:val="20"/>
          <w:szCs w:val="20"/>
        </w:rPr>
        <w:t xml:space="preserve">. </w:t>
      </w:r>
      <w:r w:rsidR="00922891" w:rsidRPr="00922891">
        <w:rPr>
          <w:rFonts w:ascii="Times New Roman" w:hAnsi="Times New Roman" w:cs="Times New Roman"/>
          <w:kern w:val="0"/>
          <w:sz w:val="20"/>
          <w:szCs w:val="20"/>
        </w:rPr>
        <w:t>We suggest that RAN3 need to discuss first which working group should define the method for packet delay aggregation i.e. the definition of Av</w:t>
      </w:r>
      <w:r w:rsidR="00922891">
        <w:rPr>
          <w:rFonts w:ascii="Times New Roman" w:hAnsi="Times New Roman" w:cs="Times New Roman"/>
          <w:kern w:val="0"/>
          <w:sz w:val="20"/>
          <w:szCs w:val="20"/>
        </w:rPr>
        <w:t>erage packet delay measurements</w:t>
      </w:r>
      <w:r w:rsidR="00922891">
        <w:rPr>
          <w:rFonts w:ascii="Times New Roman" w:hAnsi="Times New Roman" w:cs="Times New Roman" w:hint="eastAsia"/>
          <w:kern w:val="0"/>
          <w:sz w:val="20"/>
          <w:szCs w:val="20"/>
        </w:rPr>
        <w:t xml:space="preserve">. For example, </w:t>
      </w:r>
      <w:r w:rsidR="00922891" w:rsidRPr="00922891">
        <w:rPr>
          <w:rFonts w:ascii="Times New Roman" w:hAnsi="Times New Roman" w:cs="Times New Roman"/>
          <w:kern w:val="0"/>
          <w:sz w:val="20"/>
          <w:szCs w:val="20"/>
        </w:rPr>
        <w:t>RAN3 autonomously</w:t>
      </w:r>
      <w:r w:rsidR="00922891">
        <w:rPr>
          <w:rFonts w:ascii="Times New Roman" w:hAnsi="Times New Roman" w:cs="Times New Roman"/>
          <w:kern w:val="0"/>
          <w:sz w:val="20"/>
          <w:szCs w:val="20"/>
        </w:rPr>
        <w:t xml:space="preserve"> defines the aggregation method</w:t>
      </w:r>
      <w:r w:rsidR="00922891">
        <w:rPr>
          <w:rFonts w:ascii="Times New Roman" w:hAnsi="Times New Roman" w:cs="Times New Roman" w:hint="eastAsia"/>
          <w:kern w:val="0"/>
          <w:sz w:val="20"/>
          <w:szCs w:val="20"/>
        </w:rPr>
        <w:t xml:space="preserve"> or </w:t>
      </w:r>
      <w:r w:rsidR="00922891" w:rsidRPr="00922891">
        <w:rPr>
          <w:rFonts w:ascii="Times New Roman" w:hAnsi="Times New Roman" w:cs="Times New Roman"/>
          <w:kern w:val="0"/>
          <w:sz w:val="20"/>
          <w:szCs w:val="20"/>
        </w:rPr>
        <w:t>SA5 standardizes the method which request SA5 further clarify</w:t>
      </w:r>
      <w:r w:rsidR="00922891">
        <w:rPr>
          <w:rFonts w:ascii="Times New Roman" w:hAnsi="Times New Roman" w:cs="Times New Roman" w:hint="eastAsia"/>
          <w:kern w:val="0"/>
          <w:sz w:val="20"/>
          <w:szCs w:val="20"/>
        </w:rPr>
        <w:t xml:space="preserve"> </w:t>
      </w:r>
      <w:r w:rsidR="00922891" w:rsidRPr="00922891">
        <w:rPr>
          <w:rFonts w:ascii="Times New Roman" w:hAnsi="Times New Roman" w:cs="Times New Roman"/>
          <w:kern w:val="0"/>
          <w:sz w:val="20"/>
          <w:szCs w:val="20"/>
        </w:rPr>
        <w:t>which need continue sending LS to SA5</w:t>
      </w:r>
      <w:r w:rsidR="00922891">
        <w:rPr>
          <w:rFonts w:ascii="Times New Roman" w:hAnsi="Times New Roman" w:cs="Times New Roman" w:hint="eastAsia"/>
          <w:kern w:val="0"/>
          <w:sz w:val="20"/>
          <w:szCs w:val="20"/>
        </w:rPr>
        <w:t>.</w:t>
      </w:r>
      <w:r w:rsidR="0019391C">
        <w:rPr>
          <w:rFonts w:ascii="Times New Roman" w:hAnsi="Times New Roman" w:cs="Times New Roman" w:hint="eastAsia"/>
          <w:kern w:val="0"/>
          <w:sz w:val="20"/>
          <w:szCs w:val="20"/>
        </w:rPr>
        <w:t xml:space="preserve"> </w:t>
      </w:r>
      <w:r w:rsidR="0019391C" w:rsidRPr="0019391C">
        <w:rPr>
          <w:rFonts w:ascii="Times New Roman" w:hAnsi="Times New Roman" w:cs="Times New Roman"/>
          <w:kern w:val="0"/>
          <w:sz w:val="20"/>
          <w:szCs w:val="20"/>
        </w:rPr>
        <w:t>And we slightly prefer RAN3 to define the aggregation methods</w:t>
      </w:r>
      <w:r w:rsidR="0019391C">
        <w:rPr>
          <w:rFonts w:ascii="Times New Roman" w:hAnsi="Times New Roman" w:cs="Times New Roman" w:hint="eastAsia"/>
          <w:kern w:val="0"/>
          <w:sz w:val="20"/>
          <w:szCs w:val="20"/>
        </w:rPr>
        <w:t xml:space="preserve"> of </w:t>
      </w:r>
      <w:r w:rsidR="0019391C" w:rsidRPr="0019391C">
        <w:rPr>
          <w:rFonts w:ascii="Times New Roman" w:hAnsi="Times New Roman" w:cs="Times New Roman" w:hint="eastAsia"/>
          <w:kern w:val="0"/>
          <w:sz w:val="20"/>
          <w:szCs w:val="20"/>
        </w:rPr>
        <w:t>packet delay</w:t>
      </w:r>
      <w:r w:rsidR="0019391C" w:rsidRPr="0019391C">
        <w:rPr>
          <w:rFonts w:ascii="Times New Roman" w:hAnsi="Times New Roman" w:cs="Times New Roman"/>
          <w:kern w:val="0"/>
          <w:sz w:val="20"/>
          <w:szCs w:val="20"/>
        </w:rPr>
        <w:t>.</w:t>
      </w:r>
    </w:p>
    <w:p w14:paraId="715FA199" w14:textId="47B93003" w:rsidR="00464BB0" w:rsidRDefault="00473A53" w:rsidP="0025156F">
      <w:pPr>
        <w:widowControl/>
        <w:spacing w:after="120"/>
        <w:rPr>
          <w:rFonts w:ascii="Times New Roman" w:hAnsi="Times New Roman" w:cs="Times New Roman"/>
          <w:b/>
          <w:bCs/>
          <w:kern w:val="0"/>
          <w:sz w:val="20"/>
          <w:szCs w:val="20"/>
        </w:rPr>
      </w:pPr>
      <w:r>
        <w:rPr>
          <w:rFonts w:ascii="Times New Roman" w:hAnsi="Times New Roman" w:cs="Times New Roman" w:hint="eastAsia"/>
          <w:b/>
          <w:bCs/>
          <w:kern w:val="0"/>
          <w:sz w:val="20"/>
          <w:szCs w:val="20"/>
        </w:rPr>
        <w:t>Proposal 1: RAN3 need to discuss which working group should define the method for packet delay aggregation i</w:t>
      </w:r>
      <w:r w:rsidR="00D172A2">
        <w:rPr>
          <w:rFonts w:ascii="Times New Roman" w:hAnsi="Times New Roman" w:cs="Times New Roman" w:hint="eastAsia"/>
          <w:b/>
          <w:bCs/>
          <w:kern w:val="0"/>
          <w:sz w:val="20"/>
          <w:szCs w:val="20"/>
        </w:rPr>
        <w:t>.</w:t>
      </w:r>
      <w:r>
        <w:rPr>
          <w:rFonts w:ascii="Times New Roman" w:hAnsi="Times New Roman" w:cs="Times New Roman" w:hint="eastAsia"/>
          <w:b/>
          <w:bCs/>
          <w:kern w:val="0"/>
          <w:sz w:val="20"/>
          <w:szCs w:val="20"/>
        </w:rPr>
        <w:t>e.</w:t>
      </w:r>
      <w:r w:rsidR="00922891">
        <w:rPr>
          <w:rFonts w:ascii="Times New Roman" w:hAnsi="Times New Roman" w:cs="Times New Roman" w:hint="eastAsia"/>
          <w:b/>
          <w:bCs/>
          <w:kern w:val="0"/>
          <w:sz w:val="20"/>
          <w:szCs w:val="20"/>
        </w:rPr>
        <w:t xml:space="preserve"> t</w:t>
      </w:r>
      <w:r w:rsidR="005E7BBA">
        <w:rPr>
          <w:rFonts w:ascii="Times New Roman" w:hAnsi="Times New Roman" w:cs="Times New Roman" w:hint="eastAsia"/>
          <w:b/>
          <w:bCs/>
          <w:kern w:val="0"/>
          <w:sz w:val="20"/>
          <w:szCs w:val="20"/>
        </w:rPr>
        <w:t xml:space="preserve">he definition of </w:t>
      </w:r>
      <w:r>
        <w:rPr>
          <w:rFonts w:ascii="Times New Roman" w:hAnsi="Times New Roman" w:cs="Times New Roman" w:hint="eastAsia"/>
          <w:b/>
          <w:bCs/>
          <w:kern w:val="0"/>
          <w:sz w:val="20"/>
          <w:szCs w:val="20"/>
          <w:lang w:eastAsia="en-US"/>
        </w:rPr>
        <w:t>Average packet delay measurements</w:t>
      </w:r>
      <w:r>
        <w:rPr>
          <w:rFonts w:ascii="Times New Roman" w:hAnsi="Times New Roman" w:cs="Times New Roman" w:hint="eastAsia"/>
          <w:b/>
          <w:bCs/>
          <w:kern w:val="0"/>
          <w:sz w:val="20"/>
          <w:szCs w:val="20"/>
        </w:rPr>
        <w:t>:</w:t>
      </w:r>
    </w:p>
    <w:p w14:paraId="179FF6B9" w14:textId="6634FB7E" w:rsidR="00464BB0" w:rsidRDefault="0019391C" w:rsidP="0025156F">
      <w:pPr>
        <w:widowControl/>
        <w:numPr>
          <w:ilvl w:val="0"/>
          <w:numId w:val="3"/>
        </w:numPr>
        <w:spacing w:after="120"/>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Option 1: </w:t>
      </w:r>
      <w:r w:rsidR="00473A53">
        <w:rPr>
          <w:rFonts w:ascii="Times New Roman" w:hAnsi="Times New Roman" w:cs="Times New Roman" w:hint="eastAsia"/>
          <w:b/>
          <w:bCs/>
          <w:kern w:val="0"/>
          <w:sz w:val="20"/>
          <w:szCs w:val="20"/>
        </w:rPr>
        <w:t>RAN3 autonomously defines the aggregation method</w:t>
      </w:r>
      <w:r>
        <w:rPr>
          <w:rFonts w:ascii="Times New Roman" w:hAnsi="Times New Roman" w:cs="Times New Roman" w:hint="eastAsia"/>
          <w:b/>
          <w:bCs/>
          <w:kern w:val="0"/>
          <w:sz w:val="20"/>
          <w:szCs w:val="20"/>
        </w:rPr>
        <w:t xml:space="preserve">, which we slightly </w:t>
      </w:r>
      <w:r>
        <w:rPr>
          <w:rFonts w:ascii="Times New Roman" w:hAnsi="Times New Roman" w:cs="Times New Roman"/>
          <w:b/>
          <w:bCs/>
          <w:kern w:val="0"/>
          <w:sz w:val="20"/>
          <w:szCs w:val="20"/>
        </w:rPr>
        <w:t>prefer</w:t>
      </w:r>
      <w:r>
        <w:rPr>
          <w:rFonts w:ascii="Times New Roman" w:hAnsi="Times New Roman" w:cs="Times New Roman" w:hint="eastAsia"/>
          <w:b/>
          <w:bCs/>
          <w:kern w:val="0"/>
          <w:sz w:val="20"/>
          <w:szCs w:val="20"/>
        </w:rPr>
        <w:t>.</w:t>
      </w:r>
    </w:p>
    <w:p w14:paraId="38829C5E" w14:textId="437AAE3B" w:rsidR="00464BB0" w:rsidRDefault="0019391C" w:rsidP="0025156F">
      <w:pPr>
        <w:widowControl/>
        <w:numPr>
          <w:ilvl w:val="0"/>
          <w:numId w:val="3"/>
        </w:numPr>
        <w:spacing w:after="120"/>
        <w:rPr>
          <w:rFonts w:ascii="Times New Roman" w:hAnsi="Times New Roman" w:cs="Times New Roman"/>
          <w:b/>
          <w:bCs/>
          <w:kern w:val="0"/>
          <w:sz w:val="20"/>
          <w:szCs w:val="20"/>
        </w:rPr>
      </w:pPr>
      <w:r>
        <w:rPr>
          <w:rFonts w:ascii="Times New Roman" w:hAnsi="Times New Roman" w:cs="Times New Roman" w:hint="eastAsia"/>
          <w:b/>
          <w:bCs/>
          <w:kern w:val="0"/>
          <w:sz w:val="20"/>
          <w:szCs w:val="20"/>
        </w:rPr>
        <w:t>Option 2</w:t>
      </w:r>
      <w:r>
        <w:rPr>
          <w:rFonts w:ascii="Times New Roman" w:hAnsi="Times New Roman" w:cs="Times New Roman" w:hint="eastAsia"/>
          <w:b/>
          <w:bCs/>
          <w:kern w:val="0"/>
          <w:sz w:val="20"/>
          <w:szCs w:val="20"/>
        </w:rPr>
        <w:t>：</w:t>
      </w:r>
      <w:r w:rsidR="00473A53">
        <w:rPr>
          <w:rFonts w:ascii="Times New Roman" w:hAnsi="Times New Roman" w:cs="Times New Roman" w:hint="eastAsia"/>
          <w:b/>
          <w:bCs/>
          <w:kern w:val="0"/>
          <w:sz w:val="20"/>
          <w:szCs w:val="20"/>
        </w:rPr>
        <w:t xml:space="preserve">SA5 standardizes the method which </w:t>
      </w:r>
      <w:r w:rsidR="00922891" w:rsidRPr="00922891">
        <w:rPr>
          <w:rFonts w:ascii="Times New Roman" w:hAnsi="Times New Roman" w:cs="Times New Roman"/>
          <w:b/>
          <w:bCs/>
          <w:kern w:val="0"/>
          <w:sz w:val="20"/>
          <w:szCs w:val="20"/>
        </w:rPr>
        <w:t>need</w:t>
      </w:r>
      <w:r w:rsidR="00922891">
        <w:rPr>
          <w:rFonts w:ascii="Times New Roman" w:hAnsi="Times New Roman" w:cs="Times New Roman" w:hint="eastAsia"/>
          <w:b/>
          <w:bCs/>
          <w:kern w:val="0"/>
          <w:sz w:val="20"/>
          <w:szCs w:val="20"/>
        </w:rPr>
        <w:t>s</w:t>
      </w:r>
      <w:r w:rsidR="00922891" w:rsidRPr="00922891">
        <w:rPr>
          <w:rFonts w:ascii="Times New Roman" w:hAnsi="Times New Roman" w:cs="Times New Roman"/>
          <w:b/>
          <w:bCs/>
          <w:kern w:val="0"/>
          <w:sz w:val="20"/>
          <w:szCs w:val="20"/>
        </w:rPr>
        <w:t xml:space="preserve"> </w:t>
      </w:r>
      <w:r w:rsidR="00922891">
        <w:rPr>
          <w:rFonts w:ascii="Times New Roman" w:hAnsi="Times New Roman" w:cs="Times New Roman" w:hint="eastAsia"/>
          <w:b/>
          <w:bCs/>
          <w:kern w:val="0"/>
          <w:sz w:val="20"/>
          <w:szCs w:val="20"/>
        </w:rPr>
        <w:t>to</w:t>
      </w:r>
      <w:r w:rsidR="00922891">
        <w:rPr>
          <w:rFonts w:ascii="Times New Roman" w:hAnsi="Times New Roman" w:cs="Times New Roman"/>
          <w:b/>
          <w:bCs/>
          <w:kern w:val="0"/>
          <w:sz w:val="20"/>
          <w:szCs w:val="20"/>
        </w:rPr>
        <w:t xml:space="preserve"> send</w:t>
      </w:r>
      <w:r w:rsidR="00922891" w:rsidRPr="00922891">
        <w:rPr>
          <w:rFonts w:ascii="Times New Roman" w:hAnsi="Times New Roman" w:cs="Times New Roman"/>
          <w:b/>
          <w:bCs/>
          <w:kern w:val="0"/>
          <w:sz w:val="20"/>
          <w:szCs w:val="20"/>
        </w:rPr>
        <w:t xml:space="preserve"> LS to </w:t>
      </w:r>
      <w:r w:rsidR="00922891">
        <w:rPr>
          <w:rFonts w:ascii="Times New Roman" w:hAnsi="Times New Roman" w:cs="Times New Roman" w:hint="eastAsia"/>
          <w:b/>
          <w:bCs/>
          <w:kern w:val="0"/>
          <w:sz w:val="20"/>
          <w:szCs w:val="20"/>
        </w:rPr>
        <w:t>request</w:t>
      </w:r>
      <w:r w:rsidR="00473A53">
        <w:rPr>
          <w:rFonts w:ascii="Times New Roman" w:hAnsi="Times New Roman" w:cs="Times New Roman" w:hint="eastAsia"/>
          <w:b/>
          <w:bCs/>
          <w:kern w:val="0"/>
          <w:sz w:val="20"/>
          <w:szCs w:val="20"/>
        </w:rPr>
        <w:t xml:space="preserve"> further clarify.</w:t>
      </w:r>
    </w:p>
    <w:p w14:paraId="0628E566" w14:textId="77777777" w:rsidR="00464BB0" w:rsidRDefault="00473A53" w:rsidP="0025156F">
      <w:pPr>
        <w:widowControl/>
        <w:overflowPunct w:val="0"/>
        <w:autoSpaceDE w:val="0"/>
        <w:autoSpaceDN w:val="0"/>
        <w:adjustRightInd w:val="0"/>
        <w:spacing w:before="120" w:after="120"/>
        <w:jc w:val="left"/>
        <w:rPr>
          <w:rFonts w:ascii="Times New Roman" w:eastAsia="宋体" w:hAnsi="Times New Roman" w:cs="Times New Roman"/>
          <w:b/>
          <w:bCs/>
          <w:kern w:val="0"/>
          <w:sz w:val="20"/>
          <w:szCs w:val="20"/>
          <w:u w:val="single"/>
        </w:rPr>
      </w:pPr>
      <w:r>
        <w:rPr>
          <w:rFonts w:ascii="Times New Roman" w:eastAsia="宋体" w:hAnsi="Times New Roman" w:cs="Times New Roman"/>
          <w:b/>
          <w:bCs/>
          <w:kern w:val="0"/>
          <w:sz w:val="20"/>
          <w:szCs w:val="20"/>
          <w:u w:val="single"/>
          <w:lang w:eastAsia="en-US"/>
        </w:rPr>
        <w:t>For Average packet loss measurements:</w:t>
      </w:r>
    </w:p>
    <w:p w14:paraId="6FBCB909" w14:textId="2561E522" w:rsidR="00464BB0" w:rsidRPr="00FA71FD" w:rsidRDefault="005E7BBA" w:rsidP="0025156F">
      <w:pPr>
        <w:widowControl/>
        <w:overflowPunct w:val="0"/>
        <w:autoSpaceDE w:val="0"/>
        <w:autoSpaceDN w:val="0"/>
        <w:adjustRightInd w:val="0"/>
        <w:spacing w:after="120" w:line="280" w:lineRule="atLeast"/>
        <w:textAlignment w:val="baseline"/>
        <w:rPr>
          <w:rFonts w:ascii="Times New Roman" w:eastAsia="等线" w:hAnsi="Times New Roman" w:cs="Times New Roman"/>
          <w:kern w:val="0"/>
          <w:szCs w:val="21"/>
        </w:rPr>
      </w:pPr>
      <w:r w:rsidRPr="00FA71FD">
        <w:rPr>
          <w:rFonts w:ascii="Times New Roman" w:eastAsia="等线" w:hAnsi="Times New Roman" w:cs="Times New Roman"/>
          <w:kern w:val="0"/>
          <w:szCs w:val="21"/>
        </w:rPr>
        <w:t>For Average packet loss measurements, the reply from SA is as follows:</w:t>
      </w:r>
    </w:p>
    <w:tbl>
      <w:tblPr>
        <w:tblStyle w:val="a5"/>
        <w:tblW w:w="0" w:type="auto"/>
        <w:tblInd w:w="108" w:type="dxa"/>
        <w:tblLook w:val="04A0" w:firstRow="1" w:lastRow="0" w:firstColumn="1" w:lastColumn="0" w:noHBand="0" w:noVBand="1"/>
      </w:tblPr>
      <w:tblGrid>
        <w:gridCol w:w="9178"/>
      </w:tblGrid>
      <w:tr w:rsidR="00464BB0" w14:paraId="12E2825E" w14:textId="77777777">
        <w:trPr>
          <w:trHeight w:val="1645"/>
        </w:trPr>
        <w:tc>
          <w:tcPr>
            <w:tcW w:w="9178" w:type="dxa"/>
          </w:tcPr>
          <w:p w14:paraId="4C8DB760" w14:textId="77777777" w:rsidR="00464BB0" w:rsidRDefault="00473A53" w:rsidP="0025156F">
            <w:pPr>
              <w:widowControl/>
              <w:overflowPunct w:val="0"/>
              <w:autoSpaceDE w:val="0"/>
              <w:autoSpaceDN w:val="0"/>
              <w:adjustRightInd w:val="0"/>
              <w:spacing w:before="120" w:after="120"/>
              <w:jc w:val="left"/>
              <w:rPr>
                <w:rFonts w:ascii="Times New Roman" w:eastAsia="宋体" w:hAnsi="Times New Roman" w:cs="Times New Roman"/>
                <w:b/>
                <w:bCs/>
                <w:kern w:val="0"/>
                <w:sz w:val="20"/>
                <w:szCs w:val="20"/>
                <w:u w:val="single"/>
                <w:lang w:eastAsia="en-US"/>
              </w:rPr>
            </w:pPr>
            <w:r>
              <w:rPr>
                <w:rFonts w:ascii="Times New Roman" w:eastAsia="宋体" w:hAnsi="Times New Roman" w:cs="Times New Roman"/>
                <w:b/>
                <w:bCs/>
                <w:kern w:val="0"/>
                <w:sz w:val="20"/>
                <w:szCs w:val="20"/>
                <w:u w:val="single"/>
                <w:lang w:eastAsia="en-US"/>
              </w:rPr>
              <w:t>For Average packet loss measurements:</w:t>
            </w:r>
          </w:p>
          <w:p w14:paraId="101A91CC" w14:textId="77777777" w:rsidR="00464BB0" w:rsidRDefault="00473A53" w:rsidP="0025156F">
            <w:pPr>
              <w:widowControl/>
              <w:overflowPunct w:val="0"/>
              <w:autoSpaceDE w:val="0"/>
              <w:autoSpaceDN w:val="0"/>
              <w:adjustRightInd w:val="0"/>
              <w:spacing w:before="120" w:after="120"/>
              <w:jc w:val="left"/>
              <w:rPr>
                <w:rFonts w:ascii="Times New Roman" w:eastAsia="等线" w:hAnsi="Times New Roman" w:cs="Times New Roman"/>
                <w:b/>
                <w:iCs/>
                <w:kern w:val="0"/>
                <w:sz w:val="20"/>
                <w:szCs w:val="20"/>
                <w:lang w:eastAsia="en-US"/>
              </w:rPr>
            </w:pPr>
            <w:r>
              <w:rPr>
                <w:rFonts w:ascii="Times New Roman" w:eastAsia="等线" w:hAnsi="Times New Roman" w:cs="Times New Roman"/>
                <w:b/>
                <w:iCs/>
                <w:kern w:val="0"/>
                <w:sz w:val="20"/>
                <w:szCs w:val="20"/>
                <w:lang w:eastAsia="en-US"/>
              </w:rPr>
              <w:t>RAN3 would like to further ask whether it is feasible to specify the above Packet Loss Rate metrics with a per-DRB per-UE granularity in the UL and DL at PDCP layer, which may also be aggregated to reflect a per-UE Packet Loss Rate metric.</w:t>
            </w:r>
          </w:p>
          <w:p w14:paraId="0E5AE2F5" w14:textId="69652198" w:rsidR="00464BB0" w:rsidRDefault="00473A53" w:rsidP="0025156F">
            <w:pPr>
              <w:widowControl/>
              <w:overflowPunct w:val="0"/>
              <w:autoSpaceDE w:val="0"/>
              <w:autoSpaceDN w:val="0"/>
              <w:adjustRightInd w:val="0"/>
              <w:spacing w:after="120"/>
              <w:jc w:val="left"/>
              <w:rPr>
                <w:rFonts w:ascii="Times New Roman" w:hAnsi="Times New Roman" w:cs="Times New Roman"/>
                <w:kern w:val="0"/>
                <w:sz w:val="20"/>
                <w:szCs w:val="20"/>
              </w:rPr>
            </w:pPr>
            <w:r>
              <w:rPr>
                <w:rFonts w:ascii="Times New Roman" w:eastAsia="宋体" w:hAnsi="Times New Roman" w:cs="Times New Roman"/>
                <w:b/>
                <w:kern w:val="0"/>
                <w:sz w:val="20"/>
                <w:szCs w:val="20"/>
                <w:lang w:eastAsia="en-US"/>
              </w:rPr>
              <w:t>SA5’s answer</w:t>
            </w:r>
            <w:r>
              <w:rPr>
                <w:rFonts w:ascii="Times New Roman" w:eastAsia="宋体" w:hAnsi="Times New Roman" w:cs="Times New Roman"/>
                <w:kern w:val="0"/>
                <w:sz w:val="20"/>
                <w:szCs w:val="20"/>
                <w:lang w:eastAsia="en-US"/>
              </w:rPr>
              <w:t xml:space="preserve">: </w:t>
            </w:r>
            <w:r>
              <w:rPr>
                <w:rFonts w:ascii="Times New Roman" w:eastAsia="等线" w:hAnsi="Times New Roman" w:cs="Times New Roman"/>
                <w:iCs/>
                <w:kern w:val="0"/>
                <w:sz w:val="20"/>
                <w:szCs w:val="20"/>
                <w:lang w:eastAsia="en-US"/>
              </w:rPr>
              <w:t xml:space="preserve">SA5 confirms that it is feasible to specify the packet loss/drop measurements with a per-DRB per-UE granularity. </w:t>
            </w:r>
            <w:r>
              <w:rPr>
                <w:rFonts w:ascii="Times New Roman" w:eastAsia="宋体" w:hAnsi="Times New Roman" w:cs="Times New Roman"/>
                <w:kern w:val="0"/>
                <w:sz w:val="20"/>
                <w:szCs w:val="20"/>
              </w:rPr>
              <w:t xml:space="preserve">SA5 has </w:t>
            </w:r>
            <w:r>
              <w:rPr>
                <w:rFonts w:ascii="Times New Roman" w:eastAsia="宋体" w:hAnsi="Times New Roman" w:cs="Times New Roman" w:hint="eastAsia"/>
                <w:kern w:val="0"/>
                <w:sz w:val="20"/>
                <w:szCs w:val="20"/>
              </w:rPr>
              <w:t>specified</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the</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corresponding</w:t>
            </w:r>
            <w:r>
              <w:rPr>
                <w:rFonts w:ascii="Times New Roman" w:eastAsia="宋体" w:hAnsi="Times New Roman" w:cs="Times New Roman"/>
                <w:kern w:val="0"/>
                <w:sz w:val="20"/>
                <w:szCs w:val="20"/>
              </w:rPr>
              <w:t xml:space="preserve"> </w:t>
            </w:r>
            <w:r>
              <w:rPr>
                <w:rFonts w:ascii="Times New Roman" w:eastAsia="等线" w:hAnsi="Times New Roman" w:cs="Times New Roman"/>
                <w:iCs/>
                <w:kern w:val="0"/>
                <w:sz w:val="20"/>
                <w:szCs w:val="20"/>
                <w:lang w:eastAsia="en-US"/>
              </w:rPr>
              <w:t xml:space="preserve">packet loss </w:t>
            </w:r>
            <w:r>
              <w:rPr>
                <w:rFonts w:ascii="Times New Roman" w:eastAsia="等线" w:hAnsi="Times New Roman" w:cs="Times New Roman" w:hint="eastAsia"/>
                <w:iCs/>
                <w:kern w:val="0"/>
                <w:sz w:val="20"/>
                <w:szCs w:val="20"/>
              </w:rPr>
              <w:t>and</w:t>
            </w:r>
            <w:r>
              <w:rPr>
                <w:rFonts w:ascii="Times New Roman" w:eastAsia="等线" w:hAnsi="Times New Roman" w:cs="Times New Roman"/>
                <w:iCs/>
                <w:kern w:val="0"/>
                <w:sz w:val="20"/>
                <w:szCs w:val="20"/>
                <w:lang w:eastAsia="en-US"/>
              </w:rPr>
              <w:t xml:space="preserve"> drop rate measurements</w:t>
            </w:r>
            <w:r>
              <w:rPr>
                <w:rFonts w:ascii="Times New Roman" w:eastAsia="宋体" w:hAnsi="Times New Roman" w:cs="Times New Roman"/>
                <w:kern w:val="0"/>
                <w:sz w:val="20"/>
                <w:szCs w:val="20"/>
              </w:rPr>
              <w:t xml:space="preserve"> in TS 28.558</w:t>
            </w:r>
            <w:r>
              <w:rPr>
                <w:rFonts w:ascii="Times New Roman" w:eastAsia="宋体" w:hAnsi="Times New Roman" w:cs="Times New Roman" w:hint="eastAsia"/>
                <w:kern w:val="0"/>
                <w:sz w:val="20"/>
                <w:szCs w:val="20"/>
              </w:rPr>
              <w:t>.</w:t>
            </w:r>
          </w:p>
        </w:tc>
      </w:tr>
    </w:tbl>
    <w:p w14:paraId="3332D04A" w14:textId="228B0FE0" w:rsidR="008303DF" w:rsidRDefault="00873EB7" w:rsidP="00E278BF">
      <w:pPr>
        <w:widowControl/>
        <w:spacing w:before="120" w:after="120"/>
        <w:rPr>
          <w:rFonts w:ascii="Times New Roman" w:hAnsi="Times New Roman" w:cs="Times New Roman"/>
          <w:kern w:val="0"/>
          <w:sz w:val="20"/>
          <w:szCs w:val="20"/>
        </w:rPr>
      </w:pPr>
      <w:r>
        <w:rPr>
          <w:rFonts w:ascii="Times New Roman" w:hAnsi="Times New Roman" w:cs="Times New Roman" w:hint="eastAsia"/>
          <w:kern w:val="0"/>
          <w:sz w:val="20"/>
          <w:szCs w:val="20"/>
          <w:lang w:val="en-GB"/>
        </w:rPr>
        <w:t xml:space="preserve">Based on the above LS, SA5 has </w:t>
      </w:r>
      <w:r w:rsidRPr="00873EB7">
        <w:rPr>
          <w:rFonts w:ascii="Times New Roman" w:hAnsi="Times New Roman" w:cs="Times New Roman"/>
          <w:kern w:val="0"/>
          <w:sz w:val="20"/>
          <w:szCs w:val="20"/>
          <w:lang w:val="en-GB"/>
        </w:rPr>
        <w:t>specified</w:t>
      </w:r>
      <w:r>
        <w:rPr>
          <w:rFonts w:ascii="Times New Roman" w:hAnsi="Times New Roman" w:cs="Times New Roman" w:hint="eastAsia"/>
          <w:kern w:val="0"/>
          <w:sz w:val="20"/>
          <w:szCs w:val="20"/>
          <w:lang w:val="en-GB"/>
        </w:rPr>
        <w:t xml:space="preserve"> UL</w:t>
      </w:r>
      <w:r>
        <w:rPr>
          <w:rFonts w:ascii="Times New Roman" w:hAnsi="Times New Roman" w:cs="Times New Roman"/>
          <w:kern w:val="0"/>
          <w:sz w:val="20"/>
          <w:szCs w:val="20"/>
          <w:lang w:val="en-GB"/>
        </w:rPr>
        <w:t xml:space="preserve"> PDCP SDU Loss</w:t>
      </w:r>
      <w:r w:rsidRPr="00873EB7">
        <w:rPr>
          <w:rFonts w:ascii="Times New Roman" w:hAnsi="Times New Roman" w:cs="Times New Roman"/>
          <w:kern w:val="0"/>
          <w:sz w:val="20"/>
          <w:szCs w:val="20"/>
          <w:lang w:val="en-GB"/>
        </w:rPr>
        <w:t xml:space="preserve"> Rate</w:t>
      </w:r>
      <w:r>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rPr>
        <w:t xml:space="preserve">in </w:t>
      </w:r>
      <w:r w:rsidRPr="00873EB7">
        <w:rPr>
          <w:rFonts w:ascii="Times New Roman" w:hAnsi="Times New Roman" w:cs="Times New Roman"/>
          <w:kern w:val="0"/>
          <w:sz w:val="20"/>
          <w:szCs w:val="20"/>
        </w:rPr>
        <w:t>TS 28.558</w:t>
      </w:r>
      <w:r w:rsidR="000E70A9">
        <w:rPr>
          <w:rFonts w:ascii="Times New Roman" w:hAnsi="Times New Roman" w:cs="Times New Roman" w:hint="eastAsia"/>
          <w:kern w:val="0"/>
          <w:sz w:val="20"/>
          <w:szCs w:val="20"/>
        </w:rPr>
        <w:t xml:space="preserve"> </w:t>
      </w:r>
      <w:r w:rsidR="000E70A9" w:rsidRPr="000E70A9">
        <w:rPr>
          <w:rFonts w:ascii="Times New Roman" w:hAnsi="Times New Roman" w:cs="Times New Roman"/>
          <w:kern w:val="0"/>
          <w:sz w:val="20"/>
          <w:szCs w:val="20"/>
        </w:rPr>
        <w:t>for both split and non-split architecture</w:t>
      </w:r>
      <w:r w:rsidRPr="00873EB7">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w:t>
      </w:r>
      <w:r w:rsidR="00CF22FD" w:rsidRPr="00CF22FD">
        <w:rPr>
          <w:rFonts w:ascii="Times New Roman" w:hAnsi="Times New Roman" w:cs="Times New Roman"/>
          <w:kern w:val="0"/>
          <w:sz w:val="20"/>
          <w:szCs w:val="20"/>
        </w:rPr>
        <w:t>R18 AI/ML</w:t>
      </w:r>
      <w:r w:rsidR="00CF22FD">
        <w:rPr>
          <w:rFonts w:ascii="Times New Roman" w:hAnsi="Times New Roman" w:cs="Times New Roman" w:hint="eastAsia"/>
          <w:kern w:val="0"/>
          <w:sz w:val="20"/>
          <w:szCs w:val="20"/>
        </w:rPr>
        <w:t xml:space="preserve"> only introduced </w:t>
      </w:r>
      <w:r w:rsidR="00CF22FD" w:rsidRPr="00D66589">
        <w:rPr>
          <w:rFonts w:ascii="Times New Roman" w:hAnsi="Times New Roman" w:cs="Times New Roman"/>
          <w:i/>
          <w:kern w:val="0"/>
          <w:sz w:val="20"/>
          <w:szCs w:val="20"/>
        </w:rPr>
        <w:t>Average Packet Loss DL</w:t>
      </w:r>
      <w:r w:rsidR="00CF22FD">
        <w:rPr>
          <w:rFonts w:ascii="Times New Roman" w:hAnsi="Times New Roman" w:cs="Times New Roman" w:hint="eastAsia"/>
          <w:kern w:val="0"/>
          <w:sz w:val="20"/>
          <w:szCs w:val="20"/>
        </w:rPr>
        <w:t xml:space="preserve"> IE in Data Collection Request/Response message for </w:t>
      </w:r>
      <w:r w:rsidR="00CF22FD" w:rsidRPr="00CF22FD">
        <w:rPr>
          <w:rFonts w:ascii="Times New Roman" w:hAnsi="Times New Roman" w:cs="Times New Roman"/>
          <w:kern w:val="0"/>
          <w:sz w:val="20"/>
          <w:szCs w:val="20"/>
        </w:rPr>
        <w:t>UE performance feedback</w:t>
      </w:r>
      <w:r w:rsidR="00CF22FD">
        <w:rPr>
          <w:rFonts w:ascii="Times New Roman" w:hAnsi="Times New Roman" w:cs="Times New Roman" w:hint="eastAsia"/>
          <w:kern w:val="0"/>
          <w:sz w:val="20"/>
          <w:szCs w:val="20"/>
        </w:rPr>
        <w:t xml:space="preserve">. </w:t>
      </w:r>
      <w:r w:rsidR="008303DF" w:rsidRPr="008303DF">
        <w:rPr>
          <w:rFonts w:ascii="Times New Roman" w:hAnsi="Times New Roman" w:cs="Times New Roman"/>
          <w:kern w:val="0"/>
          <w:sz w:val="20"/>
          <w:szCs w:val="20"/>
        </w:rPr>
        <w:t xml:space="preserve">UL Packet Loss Rate metric is </w:t>
      </w:r>
      <w:r w:rsidR="008303DF">
        <w:rPr>
          <w:rFonts w:ascii="Times New Roman" w:hAnsi="Times New Roman" w:cs="Times New Roman" w:hint="eastAsia"/>
          <w:kern w:val="0"/>
          <w:sz w:val="20"/>
          <w:szCs w:val="20"/>
        </w:rPr>
        <w:t xml:space="preserve">also </w:t>
      </w:r>
      <w:r w:rsidR="008303DF" w:rsidRPr="008303DF">
        <w:rPr>
          <w:rFonts w:ascii="Times New Roman" w:hAnsi="Times New Roman" w:cs="Times New Roman"/>
          <w:kern w:val="0"/>
          <w:sz w:val="20"/>
          <w:szCs w:val="20"/>
        </w:rPr>
        <w:t>critical for 5G performance evaluation due to bandwidth constraints, interference patterns, and mobility effects, necessitating its introduction alongside DL metrics for comprehensive UE assessment.</w:t>
      </w:r>
      <w:r w:rsidR="008303DF">
        <w:rPr>
          <w:rFonts w:ascii="Times New Roman" w:hAnsi="Times New Roman" w:cs="Times New Roman" w:hint="eastAsia"/>
          <w:kern w:val="0"/>
          <w:sz w:val="20"/>
          <w:szCs w:val="20"/>
        </w:rPr>
        <w:t xml:space="preserve"> And for </w:t>
      </w:r>
      <w:r w:rsidR="000E70A9">
        <w:rPr>
          <w:rFonts w:ascii="Times New Roman" w:hAnsi="Times New Roman" w:cs="Times New Roman" w:hint="eastAsia"/>
          <w:kern w:val="0"/>
          <w:sz w:val="20"/>
          <w:szCs w:val="20"/>
        </w:rPr>
        <w:t xml:space="preserve">the </w:t>
      </w:r>
      <w:r w:rsidR="008303DF" w:rsidRPr="008303DF">
        <w:rPr>
          <w:rFonts w:ascii="Times New Roman" w:hAnsi="Times New Roman" w:cs="Times New Roman"/>
          <w:kern w:val="0"/>
          <w:sz w:val="20"/>
          <w:szCs w:val="20"/>
        </w:rPr>
        <w:t>Slicing use case</w:t>
      </w:r>
      <w:r w:rsidR="008303DF">
        <w:rPr>
          <w:rFonts w:ascii="Times New Roman" w:hAnsi="Times New Roman" w:cs="Times New Roman" w:hint="eastAsia"/>
          <w:kern w:val="0"/>
          <w:sz w:val="20"/>
          <w:szCs w:val="20"/>
        </w:rPr>
        <w:t xml:space="preserve">, </w:t>
      </w:r>
      <w:r w:rsidR="008303DF" w:rsidRPr="008303DF">
        <w:rPr>
          <w:rFonts w:ascii="Times New Roman" w:hAnsi="Times New Roman" w:cs="Times New Roman"/>
          <w:kern w:val="0"/>
          <w:sz w:val="20"/>
          <w:szCs w:val="20"/>
        </w:rPr>
        <w:t xml:space="preserve">per slice </w:t>
      </w:r>
      <w:r w:rsidR="008303DF">
        <w:rPr>
          <w:rFonts w:ascii="Times New Roman" w:hAnsi="Times New Roman" w:cs="Times New Roman"/>
          <w:kern w:val="0"/>
          <w:sz w:val="20"/>
          <w:szCs w:val="20"/>
        </w:rPr>
        <w:t xml:space="preserve">per UE level UL Packet Loss </w:t>
      </w:r>
      <w:r w:rsidR="008303DF">
        <w:rPr>
          <w:rFonts w:ascii="Times New Roman" w:hAnsi="Times New Roman" w:cs="Times New Roman" w:hint="eastAsia"/>
          <w:kern w:val="0"/>
          <w:sz w:val="20"/>
          <w:szCs w:val="20"/>
        </w:rPr>
        <w:t>has already</w:t>
      </w:r>
      <w:r w:rsidR="008303DF" w:rsidRPr="008303DF">
        <w:rPr>
          <w:rFonts w:ascii="Times New Roman" w:hAnsi="Times New Roman" w:cs="Times New Roman"/>
          <w:kern w:val="0"/>
          <w:sz w:val="20"/>
          <w:szCs w:val="20"/>
        </w:rPr>
        <w:t xml:space="preserve"> introduced</w:t>
      </w:r>
      <w:r w:rsidR="008303DF">
        <w:rPr>
          <w:rFonts w:ascii="Times New Roman" w:hAnsi="Times New Roman" w:cs="Times New Roman" w:hint="eastAsia"/>
          <w:kern w:val="0"/>
          <w:sz w:val="20"/>
          <w:szCs w:val="20"/>
        </w:rPr>
        <w:t>. Therefore, in our opinion, i</w:t>
      </w:r>
      <w:r w:rsidR="008303DF" w:rsidRPr="00CF22FD">
        <w:rPr>
          <w:rFonts w:ascii="Times New Roman" w:hAnsi="Times New Roman" w:cs="Times New Roman"/>
          <w:kern w:val="0"/>
          <w:sz w:val="20"/>
          <w:szCs w:val="20"/>
        </w:rPr>
        <w:t>t is reasonable</w:t>
      </w:r>
      <w:r w:rsidR="008303DF">
        <w:rPr>
          <w:rFonts w:ascii="Times New Roman" w:hAnsi="Times New Roman" w:cs="Times New Roman" w:hint="eastAsia"/>
          <w:kern w:val="0"/>
          <w:sz w:val="20"/>
          <w:szCs w:val="20"/>
        </w:rPr>
        <w:t xml:space="preserve"> to introduce </w:t>
      </w:r>
      <w:r w:rsidR="008303DF" w:rsidRPr="0065289F">
        <w:rPr>
          <w:rFonts w:ascii="Times New Roman" w:hAnsi="Times New Roman" w:cs="Times New Roman"/>
          <w:i/>
          <w:kern w:val="0"/>
          <w:sz w:val="20"/>
          <w:szCs w:val="20"/>
        </w:rPr>
        <w:t xml:space="preserve">Average Packet Loss </w:t>
      </w:r>
      <w:r w:rsidR="008303DF" w:rsidRPr="0065289F">
        <w:rPr>
          <w:rFonts w:ascii="Times New Roman" w:hAnsi="Times New Roman" w:cs="Times New Roman" w:hint="eastAsia"/>
          <w:i/>
          <w:kern w:val="0"/>
          <w:sz w:val="20"/>
          <w:szCs w:val="20"/>
        </w:rPr>
        <w:t>UL</w:t>
      </w:r>
      <w:r w:rsidR="008303DF">
        <w:rPr>
          <w:rFonts w:ascii="Times New Roman" w:hAnsi="Times New Roman" w:cs="Times New Roman" w:hint="eastAsia"/>
          <w:i/>
          <w:kern w:val="0"/>
          <w:sz w:val="20"/>
          <w:szCs w:val="20"/>
        </w:rPr>
        <w:t xml:space="preserve"> </w:t>
      </w:r>
      <w:r w:rsidR="008303DF">
        <w:rPr>
          <w:rFonts w:ascii="Times New Roman" w:hAnsi="Times New Roman" w:cs="Times New Roman" w:hint="eastAsia"/>
          <w:kern w:val="0"/>
          <w:sz w:val="20"/>
          <w:szCs w:val="20"/>
        </w:rPr>
        <w:t>IE per UE</w:t>
      </w:r>
      <w:r w:rsidR="000E70A9" w:rsidRPr="000E70A9">
        <w:rPr>
          <w:rFonts w:ascii="Times New Roman" w:hAnsi="Times New Roman" w:cs="Times New Roman"/>
          <w:kern w:val="0"/>
          <w:sz w:val="20"/>
          <w:szCs w:val="20"/>
        </w:rPr>
        <w:t xml:space="preserve"> for both</w:t>
      </w:r>
      <w:r w:rsidR="000E70A9">
        <w:rPr>
          <w:rFonts w:ascii="Times New Roman" w:hAnsi="Times New Roman" w:cs="Times New Roman" w:hint="eastAsia"/>
          <w:kern w:val="0"/>
          <w:sz w:val="20"/>
          <w:szCs w:val="20"/>
        </w:rPr>
        <w:t xml:space="preserve"> </w:t>
      </w:r>
      <w:r w:rsidR="000E70A9" w:rsidRPr="000E70A9">
        <w:rPr>
          <w:rFonts w:ascii="Times New Roman" w:hAnsi="Times New Roman" w:cs="Times New Roman"/>
          <w:kern w:val="0"/>
          <w:sz w:val="20"/>
          <w:szCs w:val="20"/>
        </w:rPr>
        <w:t>split and non-split architecture</w:t>
      </w:r>
      <w:r w:rsidR="008303DF">
        <w:rPr>
          <w:rFonts w:ascii="Times New Roman" w:hAnsi="Times New Roman" w:cs="Times New Roman" w:hint="eastAsia"/>
          <w:kern w:val="0"/>
          <w:sz w:val="20"/>
          <w:szCs w:val="20"/>
        </w:rPr>
        <w:t xml:space="preserve"> </w:t>
      </w:r>
      <w:r w:rsidR="000E70A9" w:rsidRPr="000E70A9">
        <w:rPr>
          <w:rFonts w:ascii="Times New Roman" w:hAnsi="Times New Roman" w:cs="Times New Roman"/>
          <w:kern w:val="0"/>
          <w:sz w:val="20"/>
          <w:szCs w:val="20"/>
        </w:rPr>
        <w:t>in R18/R19 UE performance feedback mechanisms</w:t>
      </w:r>
      <w:r w:rsidR="008303DF">
        <w:rPr>
          <w:rFonts w:ascii="Times New Roman" w:hAnsi="Times New Roman" w:cs="Times New Roman" w:hint="eastAsia"/>
          <w:kern w:val="0"/>
          <w:sz w:val="20"/>
          <w:szCs w:val="20"/>
        </w:rPr>
        <w:t>.</w:t>
      </w:r>
    </w:p>
    <w:p w14:paraId="77ACCCED" w14:textId="770F5F4C" w:rsidR="003963EE" w:rsidRPr="003963EE" w:rsidRDefault="003963EE" w:rsidP="003963EE">
      <w:pPr>
        <w:widowControl/>
        <w:spacing w:before="120" w:after="120"/>
        <w:rPr>
          <w:rFonts w:ascii="Times New Roman" w:hAnsi="Times New Roman" w:cs="Times New Roman"/>
          <w:kern w:val="0"/>
          <w:sz w:val="20"/>
          <w:szCs w:val="20"/>
        </w:rPr>
      </w:pPr>
      <w:r w:rsidRPr="003963EE">
        <w:rPr>
          <w:rFonts w:ascii="Times New Roman" w:hAnsi="Times New Roman" w:cs="Times New Roman"/>
          <w:kern w:val="0"/>
          <w:sz w:val="20"/>
          <w:szCs w:val="20"/>
        </w:rPr>
        <w:t xml:space="preserve">Corresponding </w:t>
      </w:r>
      <w:r>
        <w:rPr>
          <w:rFonts w:ascii="Times New Roman" w:hAnsi="Times New Roman" w:cs="Times New Roman" w:hint="eastAsia"/>
          <w:kern w:val="0"/>
          <w:sz w:val="20"/>
          <w:szCs w:val="20"/>
        </w:rPr>
        <w:t>R18</w:t>
      </w:r>
      <w:r w:rsidR="00374355">
        <w:rPr>
          <w:rFonts w:ascii="Times New Roman" w:hAnsi="Times New Roman" w:cs="Times New Roman" w:hint="eastAsia"/>
          <w:kern w:val="0"/>
          <w:sz w:val="20"/>
          <w:szCs w:val="20"/>
        </w:rPr>
        <w:t xml:space="preserve"> /R19</w:t>
      </w:r>
      <w:r>
        <w:rPr>
          <w:rFonts w:ascii="Times New Roman" w:hAnsi="Times New Roman" w:cs="Times New Roman" w:hint="eastAsia"/>
          <w:kern w:val="0"/>
          <w:sz w:val="20"/>
          <w:szCs w:val="20"/>
        </w:rPr>
        <w:t xml:space="preserve"> </w:t>
      </w:r>
      <w:r w:rsidRPr="003963EE">
        <w:rPr>
          <w:rFonts w:ascii="Times New Roman" w:hAnsi="Times New Roman" w:cs="Times New Roman"/>
          <w:kern w:val="0"/>
          <w:sz w:val="20"/>
          <w:szCs w:val="20"/>
        </w:rPr>
        <w:t>CR for TS 38.</w:t>
      </w:r>
      <w:r>
        <w:rPr>
          <w:rFonts w:ascii="Times New Roman" w:hAnsi="Times New Roman" w:cs="Times New Roman" w:hint="eastAsia"/>
          <w:kern w:val="0"/>
          <w:sz w:val="20"/>
          <w:szCs w:val="20"/>
        </w:rPr>
        <w:t>423</w:t>
      </w:r>
      <w:r w:rsidRPr="003963EE">
        <w:rPr>
          <w:rFonts w:ascii="Times New Roman" w:hAnsi="Times New Roman" w:cs="Times New Roman"/>
          <w:kern w:val="0"/>
          <w:sz w:val="20"/>
          <w:szCs w:val="20"/>
        </w:rPr>
        <w:t xml:space="preserve"> is provided </w:t>
      </w:r>
      <w:r w:rsidR="00374355">
        <w:rPr>
          <w:rFonts w:ascii="Times New Roman" w:hAnsi="Times New Roman" w:cs="Times New Roman"/>
          <w:kern w:val="0"/>
          <w:sz w:val="20"/>
          <w:szCs w:val="20"/>
        </w:rPr>
        <w:t>in [</w:t>
      </w:r>
      <w:r w:rsidR="00374355">
        <w:rPr>
          <w:rFonts w:ascii="Times New Roman" w:hAnsi="Times New Roman" w:cs="Times New Roman" w:hint="eastAsia"/>
          <w:kern w:val="0"/>
          <w:sz w:val="20"/>
          <w:szCs w:val="20"/>
        </w:rPr>
        <w:t>4</w:t>
      </w:r>
      <w:proofErr w:type="gramStart"/>
      <w:r w:rsidRPr="003963EE">
        <w:rPr>
          <w:rFonts w:ascii="Times New Roman" w:hAnsi="Times New Roman" w:cs="Times New Roman"/>
          <w:kern w:val="0"/>
          <w:sz w:val="20"/>
          <w:szCs w:val="20"/>
        </w:rPr>
        <w:t>]</w:t>
      </w:r>
      <w:r w:rsidR="00374355">
        <w:rPr>
          <w:rFonts w:ascii="Times New Roman" w:hAnsi="Times New Roman" w:cs="Times New Roman" w:hint="eastAsia"/>
          <w:kern w:val="0"/>
          <w:sz w:val="20"/>
          <w:szCs w:val="20"/>
        </w:rPr>
        <w:t>[</w:t>
      </w:r>
      <w:proofErr w:type="gramEnd"/>
      <w:r w:rsidR="00374355">
        <w:rPr>
          <w:rFonts w:ascii="Times New Roman" w:hAnsi="Times New Roman" w:cs="Times New Roman" w:hint="eastAsia"/>
          <w:kern w:val="0"/>
          <w:sz w:val="20"/>
          <w:szCs w:val="20"/>
        </w:rPr>
        <w:t>5]</w:t>
      </w:r>
      <w:r w:rsidRPr="003963EE">
        <w:rPr>
          <w:rFonts w:ascii="Times New Roman" w:hAnsi="Times New Roman" w:cs="Times New Roman"/>
          <w:kern w:val="0"/>
          <w:sz w:val="20"/>
          <w:szCs w:val="20"/>
        </w:rPr>
        <w:t>.</w:t>
      </w:r>
      <w:r w:rsidR="00374355" w:rsidRPr="00374355">
        <w:rPr>
          <w:rFonts w:ascii="Times New Roman" w:hAnsi="Times New Roman" w:cs="Times New Roman" w:hint="eastAsia"/>
          <w:kern w:val="0"/>
          <w:sz w:val="20"/>
          <w:szCs w:val="20"/>
        </w:rPr>
        <w:t>And c</w:t>
      </w:r>
      <w:r w:rsidR="00374355">
        <w:rPr>
          <w:rFonts w:ascii="Times New Roman" w:hAnsi="Times New Roman" w:cs="Times New Roman"/>
          <w:kern w:val="0"/>
          <w:sz w:val="20"/>
          <w:szCs w:val="20"/>
        </w:rPr>
        <w:t xml:space="preserve">orresponding </w:t>
      </w:r>
      <w:r w:rsidR="00374355" w:rsidRPr="00374355">
        <w:rPr>
          <w:rFonts w:ascii="Times New Roman" w:hAnsi="Times New Roman" w:cs="Times New Roman"/>
          <w:kern w:val="0"/>
          <w:sz w:val="20"/>
          <w:szCs w:val="20"/>
        </w:rPr>
        <w:t>CR for TS 3</w:t>
      </w:r>
      <w:r w:rsidR="00374355">
        <w:rPr>
          <w:rFonts w:ascii="Times New Roman" w:hAnsi="Times New Roman" w:cs="Times New Roman" w:hint="eastAsia"/>
          <w:kern w:val="0"/>
          <w:sz w:val="20"/>
          <w:szCs w:val="20"/>
        </w:rPr>
        <w:t>7</w:t>
      </w:r>
      <w:r w:rsidR="00374355">
        <w:rPr>
          <w:rFonts w:ascii="Times New Roman" w:hAnsi="Times New Roman" w:cs="Times New Roman"/>
          <w:kern w:val="0"/>
          <w:sz w:val="20"/>
          <w:szCs w:val="20"/>
        </w:rPr>
        <w:t>.4</w:t>
      </w:r>
      <w:r w:rsidR="00374355">
        <w:rPr>
          <w:rFonts w:ascii="Times New Roman" w:hAnsi="Times New Roman" w:cs="Times New Roman" w:hint="eastAsia"/>
          <w:kern w:val="0"/>
          <w:sz w:val="20"/>
          <w:szCs w:val="20"/>
        </w:rPr>
        <w:t>8</w:t>
      </w:r>
      <w:r w:rsidR="00374355">
        <w:rPr>
          <w:rFonts w:ascii="Times New Roman" w:hAnsi="Times New Roman" w:cs="Times New Roman"/>
          <w:kern w:val="0"/>
          <w:sz w:val="20"/>
          <w:szCs w:val="20"/>
        </w:rPr>
        <w:t>3 is provided in [</w:t>
      </w:r>
      <w:r w:rsidR="00374355">
        <w:rPr>
          <w:rFonts w:ascii="Times New Roman" w:hAnsi="Times New Roman" w:cs="Times New Roman" w:hint="eastAsia"/>
          <w:kern w:val="0"/>
          <w:sz w:val="20"/>
          <w:szCs w:val="20"/>
        </w:rPr>
        <w:t>6</w:t>
      </w:r>
      <w:r w:rsidR="00374355" w:rsidRPr="00374355">
        <w:rPr>
          <w:rFonts w:ascii="Times New Roman" w:hAnsi="Times New Roman" w:cs="Times New Roman"/>
          <w:kern w:val="0"/>
          <w:sz w:val="20"/>
          <w:szCs w:val="20"/>
        </w:rPr>
        <w:t>].</w:t>
      </w:r>
      <w:r w:rsidR="00374355">
        <w:rPr>
          <w:rFonts w:ascii="Times New Roman" w:hAnsi="Times New Roman" w:cs="Times New Roman" w:hint="eastAsia"/>
          <w:kern w:val="0"/>
          <w:sz w:val="20"/>
          <w:szCs w:val="20"/>
        </w:rPr>
        <w:t xml:space="preserve"> </w:t>
      </w:r>
      <w:r w:rsidRPr="003963EE">
        <w:rPr>
          <w:rFonts w:ascii="Times New Roman" w:hAnsi="Times New Roman" w:cs="Times New Roman"/>
          <w:kern w:val="0"/>
          <w:sz w:val="20"/>
          <w:szCs w:val="20"/>
        </w:rPr>
        <w:t xml:space="preserve">RAN3 is requested to discuss and agree the CRs on support of </w:t>
      </w:r>
      <w:r w:rsidR="00374355" w:rsidRPr="00374355">
        <w:rPr>
          <w:rFonts w:ascii="Times New Roman" w:hAnsi="Times New Roman" w:cs="Times New Roman"/>
          <w:kern w:val="0"/>
          <w:sz w:val="20"/>
          <w:szCs w:val="20"/>
        </w:rPr>
        <w:t>UE performance feedback</w:t>
      </w:r>
      <w:r w:rsidRPr="003963EE">
        <w:rPr>
          <w:rFonts w:ascii="Times New Roman" w:hAnsi="Times New Roman" w:cs="Times New Roman"/>
          <w:kern w:val="0"/>
          <w:sz w:val="20"/>
          <w:szCs w:val="20"/>
        </w:rPr>
        <w:t>.</w:t>
      </w:r>
    </w:p>
    <w:p w14:paraId="36DFD9BF" w14:textId="4BECC2B7" w:rsidR="00E9059B" w:rsidRDefault="00582149" w:rsidP="00E278BF">
      <w:pPr>
        <w:widowControl/>
        <w:spacing w:before="120" w:after="120"/>
        <w:rPr>
          <w:rFonts w:ascii="Times New Roman" w:hAnsi="Times New Roman" w:cs="Times New Roman"/>
          <w:b/>
          <w:bCs/>
          <w:kern w:val="0"/>
          <w:sz w:val="20"/>
          <w:szCs w:val="20"/>
        </w:rPr>
      </w:pPr>
      <w:r>
        <w:rPr>
          <w:rFonts w:ascii="Times New Roman" w:hAnsi="Times New Roman" w:cs="Times New Roman" w:hint="eastAsia"/>
          <w:b/>
          <w:bCs/>
          <w:kern w:val="0"/>
          <w:sz w:val="20"/>
          <w:szCs w:val="20"/>
        </w:rPr>
        <w:t>Proposal 2:</w:t>
      </w:r>
      <w:r w:rsidR="003963EE">
        <w:rPr>
          <w:rFonts w:ascii="Times New Roman" w:hAnsi="Times New Roman" w:cs="Times New Roman" w:hint="eastAsia"/>
          <w:b/>
          <w:bCs/>
          <w:kern w:val="0"/>
          <w:sz w:val="20"/>
          <w:szCs w:val="20"/>
        </w:rPr>
        <w:t xml:space="preserve"> I</w:t>
      </w:r>
      <w:r w:rsidR="003963EE" w:rsidRPr="003963EE">
        <w:rPr>
          <w:rFonts w:ascii="Times New Roman" w:hAnsi="Times New Roman" w:cs="Times New Roman"/>
          <w:b/>
          <w:bCs/>
          <w:kern w:val="0"/>
          <w:sz w:val="20"/>
          <w:szCs w:val="20"/>
        </w:rPr>
        <w:t xml:space="preserve">t is </w:t>
      </w:r>
      <w:r w:rsidR="003963EE">
        <w:rPr>
          <w:rFonts w:ascii="Times New Roman" w:hAnsi="Times New Roman" w:cs="Times New Roman" w:hint="eastAsia"/>
          <w:b/>
          <w:bCs/>
          <w:kern w:val="0"/>
          <w:sz w:val="20"/>
          <w:szCs w:val="20"/>
        </w:rPr>
        <w:t>proposed</w:t>
      </w:r>
      <w:r w:rsidR="003963EE" w:rsidRPr="003963EE">
        <w:rPr>
          <w:rFonts w:ascii="Times New Roman" w:hAnsi="Times New Roman" w:cs="Times New Roman"/>
          <w:b/>
          <w:bCs/>
          <w:kern w:val="0"/>
          <w:sz w:val="20"/>
          <w:szCs w:val="20"/>
        </w:rPr>
        <w:t xml:space="preserve"> to introduce Average Packet Loss UL IE per UE for both split and non-split architecture in R18/R19 UE performance feedback mechanisms.</w:t>
      </w:r>
    </w:p>
    <w:p w14:paraId="76422E9C" w14:textId="11740956" w:rsidR="003963EE" w:rsidRDefault="00E9059B" w:rsidP="00E278BF">
      <w:pPr>
        <w:widowControl/>
        <w:spacing w:before="120" w:after="120"/>
        <w:rPr>
          <w:rFonts w:ascii="Times New Roman" w:hAnsi="Times New Roman" w:cs="Times New Roman"/>
          <w:b/>
          <w:kern w:val="0"/>
          <w:sz w:val="20"/>
          <w:szCs w:val="20"/>
        </w:rPr>
      </w:pPr>
      <w:r w:rsidRPr="00E9059B">
        <w:rPr>
          <w:rFonts w:ascii="Times New Roman" w:hAnsi="Times New Roman" w:cs="Times New Roman"/>
          <w:b/>
          <w:kern w:val="0"/>
          <w:sz w:val="20"/>
          <w:szCs w:val="20"/>
        </w:rPr>
        <w:t>Proposal</w:t>
      </w:r>
      <w:r w:rsidRPr="00E9059B">
        <w:rPr>
          <w:rFonts w:ascii="Times New Roman" w:hAnsi="Times New Roman" w:cs="Times New Roman" w:hint="eastAsia"/>
          <w:b/>
          <w:kern w:val="0"/>
          <w:sz w:val="20"/>
          <w:szCs w:val="20"/>
        </w:rPr>
        <w:t xml:space="preserve"> </w:t>
      </w:r>
      <w:r w:rsidR="00374355" w:rsidRPr="00374355">
        <w:rPr>
          <w:rFonts w:ascii="Times New Roman" w:hAnsi="Times New Roman" w:cs="Times New Roman" w:hint="eastAsia"/>
          <w:b/>
          <w:kern w:val="0"/>
          <w:sz w:val="20"/>
          <w:szCs w:val="20"/>
        </w:rPr>
        <w:t>3</w:t>
      </w:r>
      <w:r w:rsidR="00374355" w:rsidRPr="00374355">
        <w:rPr>
          <w:rFonts w:ascii="Times New Roman" w:hAnsi="Times New Roman" w:cs="Times New Roman"/>
          <w:b/>
          <w:kern w:val="0"/>
          <w:sz w:val="20"/>
          <w:szCs w:val="20"/>
        </w:rPr>
        <w:t xml:space="preserve">: Discuss and agree </w:t>
      </w:r>
      <w:r w:rsidR="00374355" w:rsidRPr="00374355">
        <w:rPr>
          <w:rFonts w:ascii="Times New Roman" w:hAnsi="Times New Roman" w:cs="Times New Roman" w:hint="eastAsia"/>
          <w:b/>
          <w:kern w:val="0"/>
          <w:sz w:val="20"/>
          <w:szCs w:val="20"/>
        </w:rPr>
        <w:t>the c</w:t>
      </w:r>
      <w:r w:rsidR="00374355" w:rsidRPr="00374355">
        <w:rPr>
          <w:rFonts w:ascii="Times New Roman" w:hAnsi="Times New Roman" w:cs="Times New Roman"/>
          <w:b/>
          <w:kern w:val="0"/>
          <w:sz w:val="20"/>
          <w:szCs w:val="20"/>
        </w:rPr>
        <w:t>orresponding R18 /R19 CR</w:t>
      </w:r>
      <w:r w:rsidR="00374355">
        <w:rPr>
          <w:rFonts w:ascii="Times New Roman" w:hAnsi="Times New Roman" w:cs="Times New Roman" w:hint="eastAsia"/>
          <w:b/>
          <w:kern w:val="0"/>
          <w:sz w:val="20"/>
          <w:szCs w:val="20"/>
        </w:rPr>
        <w:t>s</w:t>
      </w:r>
      <w:r w:rsidR="00374355" w:rsidRPr="00374355">
        <w:rPr>
          <w:rFonts w:ascii="Times New Roman" w:hAnsi="Times New Roman" w:cs="Times New Roman"/>
          <w:b/>
          <w:kern w:val="0"/>
          <w:sz w:val="20"/>
          <w:szCs w:val="20"/>
        </w:rPr>
        <w:t xml:space="preserve"> for TS 38.423 </w:t>
      </w:r>
      <w:r w:rsidR="00374355" w:rsidRPr="00374355">
        <w:rPr>
          <w:rFonts w:ascii="Times New Roman" w:hAnsi="Times New Roman" w:cs="Times New Roman" w:hint="eastAsia"/>
          <w:b/>
          <w:kern w:val="0"/>
          <w:sz w:val="20"/>
          <w:szCs w:val="20"/>
        </w:rPr>
        <w:t>for</w:t>
      </w:r>
      <w:r w:rsidR="00374355" w:rsidRPr="00374355">
        <w:rPr>
          <w:rFonts w:ascii="Times New Roman" w:hAnsi="Times New Roman" w:cs="Times New Roman"/>
          <w:b/>
          <w:kern w:val="0"/>
          <w:sz w:val="20"/>
          <w:szCs w:val="20"/>
        </w:rPr>
        <w:t xml:space="preserve"> UE performance feedback.</w:t>
      </w:r>
    </w:p>
    <w:p w14:paraId="221A345D" w14:textId="5B6D85C9" w:rsidR="00374355" w:rsidRPr="00374355" w:rsidRDefault="00374355" w:rsidP="00E278BF">
      <w:pPr>
        <w:widowControl/>
        <w:spacing w:before="120" w:after="120"/>
        <w:rPr>
          <w:rFonts w:ascii="Times New Roman" w:hAnsi="Times New Roman" w:cs="Times New Roman"/>
          <w:b/>
          <w:kern w:val="0"/>
          <w:sz w:val="20"/>
          <w:szCs w:val="20"/>
        </w:rPr>
      </w:pPr>
      <w:r w:rsidRPr="00374355">
        <w:rPr>
          <w:rFonts w:ascii="Times New Roman" w:hAnsi="Times New Roman" w:cs="Times New Roman"/>
          <w:b/>
          <w:kern w:val="0"/>
          <w:sz w:val="20"/>
          <w:szCs w:val="20"/>
        </w:rPr>
        <w:t xml:space="preserve">Proposal </w:t>
      </w:r>
      <w:r>
        <w:rPr>
          <w:rFonts w:ascii="Times New Roman" w:hAnsi="Times New Roman" w:cs="Times New Roman" w:hint="eastAsia"/>
          <w:b/>
          <w:kern w:val="0"/>
          <w:sz w:val="20"/>
          <w:szCs w:val="20"/>
        </w:rPr>
        <w:t>4</w:t>
      </w:r>
      <w:r w:rsidRPr="00374355">
        <w:rPr>
          <w:rFonts w:ascii="Times New Roman" w:hAnsi="Times New Roman" w:cs="Times New Roman"/>
          <w:b/>
          <w:kern w:val="0"/>
          <w:sz w:val="20"/>
          <w:szCs w:val="20"/>
        </w:rPr>
        <w:t xml:space="preserve">: Discuss and agree </w:t>
      </w:r>
      <w:r w:rsidRPr="00374355">
        <w:rPr>
          <w:rFonts w:ascii="Times New Roman" w:hAnsi="Times New Roman" w:cs="Times New Roman" w:hint="eastAsia"/>
          <w:b/>
          <w:kern w:val="0"/>
          <w:sz w:val="20"/>
          <w:szCs w:val="20"/>
        </w:rPr>
        <w:t xml:space="preserve">the </w:t>
      </w:r>
      <w:r>
        <w:rPr>
          <w:rFonts w:ascii="Times New Roman" w:hAnsi="Times New Roman" w:cs="Times New Roman"/>
          <w:b/>
          <w:kern w:val="0"/>
          <w:sz w:val="20"/>
          <w:szCs w:val="20"/>
        </w:rPr>
        <w:t>CR for TS 3</w:t>
      </w:r>
      <w:r>
        <w:rPr>
          <w:rFonts w:ascii="Times New Roman" w:hAnsi="Times New Roman" w:cs="Times New Roman" w:hint="eastAsia"/>
          <w:b/>
          <w:kern w:val="0"/>
          <w:sz w:val="20"/>
          <w:szCs w:val="20"/>
        </w:rPr>
        <w:t>7.48</w:t>
      </w:r>
      <w:r w:rsidRPr="00374355">
        <w:rPr>
          <w:rFonts w:ascii="Times New Roman" w:hAnsi="Times New Roman" w:cs="Times New Roman"/>
          <w:b/>
          <w:kern w:val="0"/>
          <w:sz w:val="20"/>
          <w:szCs w:val="20"/>
        </w:rPr>
        <w:t xml:space="preserve">3 </w:t>
      </w:r>
      <w:r w:rsidRPr="00374355">
        <w:rPr>
          <w:rFonts w:ascii="Times New Roman" w:hAnsi="Times New Roman" w:cs="Times New Roman" w:hint="eastAsia"/>
          <w:b/>
          <w:kern w:val="0"/>
          <w:sz w:val="20"/>
          <w:szCs w:val="20"/>
        </w:rPr>
        <w:t>for</w:t>
      </w:r>
      <w:r w:rsidRPr="00374355">
        <w:rPr>
          <w:rFonts w:ascii="Times New Roman" w:hAnsi="Times New Roman" w:cs="Times New Roman"/>
          <w:b/>
          <w:kern w:val="0"/>
          <w:sz w:val="20"/>
          <w:szCs w:val="20"/>
        </w:rPr>
        <w:t xml:space="preserve"> UE performance feedback.</w:t>
      </w:r>
    </w:p>
    <w:p w14:paraId="1E22360D" w14:textId="19F4D330" w:rsidR="00EC1280" w:rsidRDefault="00582149" w:rsidP="00582149">
      <w:pPr>
        <w:widowControl/>
        <w:spacing w:before="120" w:after="120"/>
        <w:rPr>
          <w:rFonts w:ascii="Times New Roman" w:hAnsi="Times New Roman" w:cs="Times New Roman"/>
          <w:kern w:val="0"/>
          <w:sz w:val="20"/>
          <w:szCs w:val="20"/>
          <w:lang w:val="en-GB"/>
        </w:rPr>
      </w:pPr>
      <w:r w:rsidRPr="00582149">
        <w:rPr>
          <w:rFonts w:ascii="Times New Roman" w:hAnsi="Times New Roman" w:cs="Times New Roman"/>
          <w:kern w:val="0"/>
          <w:sz w:val="20"/>
          <w:szCs w:val="20"/>
          <w:lang w:val="en-GB"/>
        </w:rPr>
        <w:t>And in LS reply, SA5 has specified</w:t>
      </w:r>
      <w:r>
        <w:rPr>
          <w:rFonts w:ascii="Times New Roman" w:hAnsi="Times New Roman" w:cs="Times New Roman" w:hint="eastAsia"/>
          <w:kern w:val="0"/>
          <w:sz w:val="20"/>
          <w:szCs w:val="20"/>
          <w:lang w:val="en-GB"/>
        </w:rPr>
        <w:t xml:space="preserve"> DL</w:t>
      </w:r>
      <w:r w:rsidRPr="00582149">
        <w:rPr>
          <w:rFonts w:ascii="Times New Roman" w:hAnsi="Times New Roman" w:cs="Times New Roman"/>
          <w:kern w:val="0"/>
          <w:sz w:val="20"/>
          <w:szCs w:val="20"/>
          <w:lang w:val="en-GB"/>
        </w:rPr>
        <w:t xml:space="preserve"> PDCP SDU </w:t>
      </w:r>
      <w:r>
        <w:rPr>
          <w:rFonts w:ascii="Times New Roman" w:hAnsi="Times New Roman" w:cs="Times New Roman" w:hint="eastAsia"/>
          <w:kern w:val="0"/>
          <w:sz w:val="20"/>
          <w:szCs w:val="20"/>
          <w:lang w:val="en-GB"/>
        </w:rPr>
        <w:t>Drop</w:t>
      </w:r>
      <w:r w:rsidRPr="00582149">
        <w:rPr>
          <w:rFonts w:ascii="Times New Roman" w:hAnsi="Times New Roman" w:cs="Times New Roman"/>
          <w:kern w:val="0"/>
          <w:sz w:val="20"/>
          <w:szCs w:val="20"/>
          <w:lang w:val="en-GB"/>
        </w:rPr>
        <w:t xml:space="preserve"> Rate </w:t>
      </w:r>
      <w:r>
        <w:rPr>
          <w:rFonts w:ascii="Times New Roman" w:hAnsi="Times New Roman" w:cs="Times New Roman" w:hint="eastAsia"/>
          <w:kern w:val="0"/>
          <w:sz w:val="20"/>
          <w:szCs w:val="20"/>
          <w:lang w:val="en-GB"/>
        </w:rPr>
        <w:t xml:space="preserve">rather than </w:t>
      </w:r>
      <w:r>
        <w:rPr>
          <w:rFonts w:ascii="Times New Roman" w:hAnsi="Times New Roman" w:cs="Times New Roman"/>
          <w:kern w:val="0"/>
          <w:sz w:val="20"/>
          <w:szCs w:val="20"/>
          <w:lang w:val="en-GB"/>
        </w:rPr>
        <w:t xml:space="preserve">DL PDCP SDU </w:t>
      </w:r>
      <w:r>
        <w:rPr>
          <w:rFonts w:ascii="Times New Roman" w:hAnsi="Times New Roman" w:cs="Times New Roman" w:hint="eastAsia"/>
          <w:kern w:val="0"/>
          <w:sz w:val="20"/>
          <w:szCs w:val="20"/>
          <w:lang w:val="en-GB"/>
        </w:rPr>
        <w:t>Loss</w:t>
      </w:r>
      <w:r w:rsidRPr="00582149">
        <w:rPr>
          <w:rFonts w:ascii="Times New Roman" w:hAnsi="Times New Roman" w:cs="Times New Roman"/>
          <w:kern w:val="0"/>
          <w:sz w:val="20"/>
          <w:szCs w:val="20"/>
          <w:lang w:val="en-GB"/>
        </w:rPr>
        <w:t xml:space="preserve"> Rate in TS 28.558</w:t>
      </w:r>
      <w:r>
        <w:rPr>
          <w:rFonts w:ascii="Times New Roman" w:hAnsi="Times New Roman" w:cs="Times New Roman" w:hint="eastAsia"/>
          <w:kern w:val="0"/>
          <w:sz w:val="20"/>
          <w:szCs w:val="20"/>
          <w:lang w:val="en-GB"/>
        </w:rPr>
        <w:t>. I</w:t>
      </w:r>
      <w:r w:rsidR="00EC1280">
        <w:rPr>
          <w:rFonts w:ascii="Times New Roman" w:hAnsi="Times New Roman" w:cs="Times New Roman" w:hint="eastAsia"/>
          <w:kern w:val="0"/>
          <w:sz w:val="20"/>
          <w:szCs w:val="20"/>
          <w:lang w:val="en-GB"/>
        </w:rPr>
        <w:t xml:space="preserve">n </w:t>
      </w:r>
      <w:r w:rsidR="00EC1280">
        <w:rPr>
          <w:rFonts w:ascii="Times New Roman" w:hAnsi="Times New Roman" w:cs="Times New Roman"/>
          <w:kern w:val="0"/>
          <w:sz w:val="20"/>
          <w:szCs w:val="20"/>
          <w:lang w:val="en-GB"/>
        </w:rPr>
        <w:t>TS 28.552</w:t>
      </w:r>
      <w:r w:rsidR="00EC1280">
        <w:rPr>
          <w:rFonts w:ascii="Times New Roman" w:hAnsi="Times New Roman" w:cs="Times New Roman" w:hint="eastAsia"/>
          <w:kern w:val="0"/>
          <w:sz w:val="20"/>
          <w:szCs w:val="20"/>
          <w:lang w:val="en-GB"/>
        </w:rPr>
        <w:t xml:space="preserve">, </w:t>
      </w:r>
      <w:r w:rsidR="00EC1280" w:rsidRPr="00EC1280">
        <w:rPr>
          <w:rFonts w:ascii="Times New Roman" w:hAnsi="Times New Roman" w:cs="Times New Roman"/>
          <w:kern w:val="0"/>
          <w:sz w:val="20"/>
          <w:szCs w:val="20"/>
          <w:lang w:val="en-GB"/>
        </w:rPr>
        <w:t>packet drop rate and packet loss rate are defined as follows:</w:t>
      </w:r>
    </w:p>
    <w:tbl>
      <w:tblPr>
        <w:tblStyle w:val="a5"/>
        <w:tblW w:w="0" w:type="auto"/>
        <w:tblInd w:w="108" w:type="dxa"/>
        <w:tblLook w:val="04A0" w:firstRow="1" w:lastRow="0" w:firstColumn="1" w:lastColumn="0" w:noHBand="0" w:noVBand="1"/>
      </w:tblPr>
      <w:tblGrid>
        <w:gridCol w:w="9178"/>
      </w:tblGrid>
      <w:tr w:rsidR="00EC1280" w14:paraId="3C2F0BB7" w14:textId="77777777" w:rsidTr="00EC1280">
        <w:trPr>
          <w:trHeight w:val="1183"/>
        </w:trPr>
        <w:tc>
          <w:tcPr>
            <w:tcW w:w="9178" w:type="dxa"/>
          </w:tcPr>
          <w:p w14:paraId="5BC5961B" w14:textId="77777777" w:rsidR="00EC1280" w:rsidRDefault="00EC1280" w:rsidP="0025156F">
            <w:pPr>
              <w:widowControl/>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eastAsia="en-US"/>
              </w:rPr>
            </w:pPr>
            <w:r>
              <w:rPr>
                <w:rFonts w:ascii="Times New Roman" w:eastAsia="宋体" w:hAnsi="Times New Roman" w:cs="Times New Roman"/>
                <w:b/>
                <w:color w:val="000000"/>
                <w:kern w:val="0"/>
                <w:sz w:val="20"/>
                <w:szCs w:val="20"/>
                <w:lang w:val="en-GB" w:eastAsia="en-US"/>
              </w:rPr>
              <w:t>Packet drop rate:</w:t>
            </w:r>
            <w:r>
              <w:rPr>
                <w:rFonts w:ascii="Times New Roman" w:eastAsia="宋体" w:hAnsi="Times New Roman" w:cs="Times New Roman"/>
                <w:color w:val="000000"/>
                <w:kern w:val="0"/>
                <w:sz w:val="20"/>
                <w:szCs w:val="20"/>
                <w:lang w:val="en-GB" w:eastAsia="en-US"/>
              </w:rPr>
              <w:t xml:space="preserve"> share of packets that were not sent to the target due to </w:t>
            </w:r>
            <w:r>
              <w:rPr>
                <w:rFonts w:ascii="Times New Roman" w:eastAsia="宋体" w:hAnsi="Times New Roman" w:cs="Times New Roman"/>
                <w:kern w:val="0"/>
                <w:sz w:val="20"/>
                <w:szCs w:val="20"/>
                <w:lang w:val="en-GB" w:eastAsia="en-US"/>
              </w:rPr>
              <w:t>high traffic load</w:t>
            </w:r>
            <w:r>
              <w:rPr>
                <w:rFonts w:ascii="Times New Roman" w:eastAsia="宋体" w:hAnsi="Times New Roman" w:cs="Times New Roman"/>
                <w:color w:val="000000"/>
                <w:kern w:val="0"/>
                <w:sz w:val="20"/>
                <w:szCs w:val="20"/>
                <w:lang w:val="en-GB" w:eastAsia="en-US"/>
              </w:rPr>
              <w:t xml:space="preserve"> or traffic management and should be seen as a part of the packet loss rate. </w:t>
            </w:r>
          </w:p>
          <w:p w14:paraId="06711B40" w14:textId="7F947EB1" w:rsidR="00EC1280" w:rsidRDefault="00EC1280" w:rsidP="0025156F">
            <w:pPr>
              <w:widowControl/>
              <w:overflowPunct w:val="0"/>
              <w:autoSpaceDE w:val="0"/>
              <w:autoSpaceDN w:val="0"/>
              <w:adjustRightInd w:val="0"/>
              <w:spacing w:after="120"/>
              <w:jc w:val="left"/>
              <w:textAlignment w:val="baseline"/>
              <w:rPr>
                <w:rFonts w:ascii="Times New Roman" w:hAnsi="Times New Roman" w:cs="Times New Roman"/>
                <w:kern w:val="0"/>
                <w:sz w:val="20"/>
                <w:szCs w:val="20"/>
                <w:lang w:val="en-GB"/>
              </w:rPr>
            </w:pPr>
            <w:r>
              <w:rPr>
                <w:rFonts w:ascii="Times New Roman" w:eastAsia="宋体" w:hAnsi="Times New Roman" w:cs="Times New Roman"/>
                <w:b/>
                <w:color w:val="000000"/>
                <w:kern w:val="0"/>
                <w:sz w:val="20"/>
                <w:szCs w:val="20"/>
                <w:lang w:val="en-GB" w:eastAsia="en-US"/>
              </w:rPr>
              <w:t>Packet loss rate:</w:t>
            </w:r>
            <w:r>
              <w:rPr>
                <w:rFonts w:ascii="Times New Roman" w:eastAsia="宋体" w:hAnsi="Times New Roman" w:cs="Times New Roman"/>
                <w:color w:val="000000"/>
                <w:kern w:val="0"/>
                <w:sz w:val="20"/>
                <w:szCs w:val="20"/>
                <w:lang w:val="en-GB" w:eastAsia="en-US"/>
              </w:rPr>
              <w:t xml:space="preserve"> share of packets that could not be received by the target, including packets dropped, packets lost in transmission and packets received in wrong format.</w:t>
            </w:r>
          </w:p>
        </w:tc>
      </w:tr>
    </w:tbl>
    <w:p w14:paraId="3A07C6EF" w14:textId="5F7B5A1C" w:rsidR="00FF2058" w:rsidRDefault="00EC1280" w:rsidP="00E278BF">
      <w:pPr>
        <w:widowControl/>
        <w:spacing w:before="120" w:after="120"/>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h</w:t>
      </w:r>
      <w:r>
        <w:rPr>
          <w:rFonts w:ascii="Times New Roman" w:hAnsi="Times New Roman" w:cs="Times New Roman" w:hint="eastAsia"/>
          <w:kern w:val="0"/>
          <w:sz w:val="20"/>
          <w:szCs w:val="20"/>
        </w:rPr>
        <w:t>e definition of p</w:t>
      </w:r>
      <w:r w:rsidRPr="00EC1280">
        <w:rPr>
          <w:rFonts w:ascii="Times New Roman" w:hAnsi="Times New Roman" w:cs="Times New Roman"/>
          <w:kern w:val="0"/>
          <w:sz w:val="20"/>
          <w:szCs w:val="20"/>
        </w:rPr>
        <w:t>acket drop rate</w:t>
      </w:r>
      <w:r>
        <w:rPr>
          <w:rFonts w:ascii="Times New Roman" w:hAnsi="Times New Roman" w:cs="Times New Roman" w:hint="eastAsia"/>
          <w:kern w:val="0"/>
          <w:sz w:val="20"/>
          <w:szCs w:val="20"/>
        </w:rPr>
        <w:t xml:space="preserve"> and p</w:t>
      </w:r>
      <w:r w:rsidRPr="00EC1280">
        <w:rPr>
          <w:rFonts w:ascii="Times New Roman" w:hAnsi="Times New Roman" w:cs="Times New Roman"/>
          <w:kern w:val="0"/>
          <w:sz w:val="20"/>
          <w:szCs w:val="20"/>
        </w:rPr>
        <w:t>acket loss rate are obviously different.</w:t>
      </w:r>
      <w:r>
        <w:rPr>
          <w:rFonts w:ascii="Times New Roman" w:hAnsi="Times New Roman" w:cs="Times New Roman" w:hint="eastAsia"/>
          <w:kern w:val="0"/>
          <w:sz w:val="20"/>
          <w:szCs w:val="20"/>
        </w:rPr>
        <w:t xml:space="preserve"> T</w:t>
      </w:r>
      <w:r w:rsidRPr="00EC1280">
        <w:rPr>
          <w:rFonts w:ascii="Times New Roman" w:hAnsi="Times New Roman" w:cs="Times New Roman"/>
          <w:kern w:val="0"/>
          <w:sz w:val="20"/>
          <w:szCs w:val="20"/>
        </w:rPr>
        <w:t>he packet drop rate corresponds only to packets that were never sent to the target and therefore were dropped.</w:t>
      </w:r>
      <w:r w:rsidR="00B0068B">
        <w:rPr>
          <w:rFonts w:ascii="Times New Roman" w:hAnsi="Times New Roman" w:cs="Times New Roman" w:hint="eastAsia"/>
          <w:kern w:val="0"/>
          <w:sz w:val="20"/>
          <w:szCs w:val="20"/>
        </w:rPr>
        <w:t xml:space="preserve"> But the </w:t>
      </w:r>
      <w:r w:rsidR="00B0068B" w:rsidRPr="00B0068B">
        <w:rPr>
          <w:rFonts w:ascii="Times New Roman" w:hAnsi="Times New Roman" w:cs="Times New Roman"/>
          <w:kern w:val="0"/>
          <w:sz w:val="20"/>
          <w:szCs w:val="20"/>
        </w:rPr>
        <w:t xml:space="preserve">packet </w:t>
      </w:r>
      <w:r w:rsidR="00B0068B">
        <w:rPr>
          <w:rFonts w:ascii="Times New Roman" w:hAnsi="Times New Roman" w:cs="Times New Roman" w:hint="eastAsia"/>
          <w:kern w:val="0"/>
          <w:sz w:val="20"/>
          <w:szCs w:val="20"/>
        </w:rPr>
        <w:t xml:space="preserve">loss </w:t>
      </w:r>
      <w:r w:rsidR="00B0068B" w:rsidRPr="00B0068B">
        <w:rPr>
          <w:rFonts w:ascii="Times New Roman" w:hAnsi="Times New Roman" w:cs="Times New Roman"/>
          <w:kern w:val="0"/>
          <w:sz w:val="20"/>
          <w:szCs w:val="20"/>
        </w:rPr>
        <w:t>rate</w:t>
      </w:r>
      <w:r w:rsidR="00B0068B">
        <w:rPr>
          <w:rFonts w:ascii="Times New Roman" w:hAnsi="Times New Roman" w:cs="Times New Roman" w:hint="eastAsia"/>
          <w:kern w:val="0"/>
          <w:sz w:val="20"/>
          <w:szCs w:val="20"/>
        </w:rPr>
        <w:t xml:space="preserve"> </w:t>
      </w:r>
      <w:r w:rsidR="00704236" w:rsidRPr="00704236">
        <w:rPr>
          <w:rFonts w:ascii="Times New Roman" w:hAnsi="Times New Roman" w:cs="Times New Roman"/>
          <w:kern w:val="0"/>
          <w:sz w:val="20"/>
          <w:szCs w:val="20"/>
        </w:rPr>
        <w:t>includes not only</w:t>
      </w:r>
      <w:r w:rsidR="00704236">
        <w:rPr>
          <w:rFonts w:ascii="Times New Roman" w:hAnsi="Times New Roman" w:cs="Times New Roman" w:hint="eastAsia"/>
          <w:kern w:val="0"/>
          <w:sz w:val="20"/>
          <w:szCs w:val="20"/>
        </w:rPr>
        <w:t xml:space="preserve"> the </w:t>
      </w:r>
      <w:r w:rsidR="00704236" w:rsidRPr="00EC1280">
        <w:rPr>
          <w:rFonts w:ascii="Times New Roman" w:hAnsi="Times New Roman" w:cs="Times New Roman"/>
          <w:kern w:val="0"/>
          <w:sz w:val="20"/>
          <w:szCs w:val="20"/>
        </w:rPr>
        <w:t>packet drop rate</w:t>
      </w:r>
      <w:r w:rsidR="00704236">
        <w:rPr>
          <w:rFonts w:ascii="Times New Roman" w:hAnsi="Times New Roman" w:cs="Times New Roman" w:hint="eastAsia"/>
          <w:kern w:val="0"/>
          <w:sz w:val="20"/>
          <w:szCs w:val="20"/>
        </w:rPr>
        <w:t xml:space="preserve"> </w:t>
      </w:r>
      <w:r w:rsidR="00704236">
        <w:rPr>
          <w:rFonts w:ascii="Times New Roman" w:hAnsi="Times New Roman" w:cs="Times New Roman"/>
          <w:kern w:val="0"/>
          <w:sz w:val="20"/>
          <w:szCs w:val="20"/>
        </w:rPr>
        <w:t xml:space="preserve">but also </w:t>
      </w:r>
      <w:r w:rsidR="00704236" w:rsidRPr="00704236">
        <w:rPr>
          <w:rFonts w:ascii="Times New Roman" w:hAnsi="Times New Roman" w:cs="Times New Roman"/>
          <w:kern w:val="0"/>
          <w:sz w:val="20"/>
          <w:szCs w:val="20"/>
        </w:rPr>
        <w:t>Air interface</w:t>
      </w:r>
      <w:r w:rsidR="00704236">
        <w:rPr>
          <w:rFonts w:ascii="Times New Roman" w:hAnsi="Times New Roman" w:cs="Times New Roman" w:hint="eastAsia"/>
          <w:kern w:val="0"/>
          <w:sz w:val="20"/>
          <w:szCs w:val="20"/>
        </w:rPr>
        <w:t xml:space="preserve"> </w:t>
      </w:r>
      <w:r w:rsidR="00704236" w:rsidRPr="00704236">
        <w:rPr>
          <w:rFonts w:ascii="Times New Roman" w:hAnsi="Times New Roman" w:cs="Times New Roman"/>
          <w:kern w:val="0"/>
          <w:sz w:val="20"/>
          <w:szCs w:val="20"/>
        </w:rPr>
        <w:t>packet loss</w:t>
      </w:r>
      <w:r w:rsidR="00FF2058">
        <w:rPr>
          <w:rFonts w:ascii="Times New Roman" w:hAnsi="Times New Roman" w:cs="Times New Roman" w:hint="eastAsia"/>
          <w:kern w:val="0"/>
          <w:sz w:val="20"/>
          <w:szCs w:val="20"/>
        </w:rPr>
        <w:t xml:space="preserve"> and</w:t>
      </w:r>
      <w:r w:rsidR="00704236">
        <w:rPr>
          <w:rFonts w:ascii="Times New Roman" w:hAnsi="Times New Roman" w:cs="Times New Roman" w:hint="eastAsia"/>
          <w:kern w:val="0"/>
          <w:sz w:val="20"/>
          <w:szCs w:val="20"/>
        </w:rPr>
        <w:t xml:space="preserve"> </w:t>
      </w:r>
      <w:r w:rsidR="00704236" w:rsidRPr="00704236">
        <w:rPr>
          <w:rFonts w:ascii="Times New Roman" w:hAnsi="Times New Roman" w:cs="Times New Roman"/>
          <w:kern w:val="0"/>
          <w:sz w:val="20"/>
          <w:szCs w:val="20"/>
        </w:rPr>
        <w:t>F1-U transmission packet loss.</w:t>
      </w:r>
    </w:p>
    <w:p w14:paraId="654B5F02" w14:textId="48E1EC2C" w:rsidR="00912B46" w:rsidRPr="00912B46" w:rsidRDefault="00912B46" w:rsidP="00E278BF">
      <w:pPr>
        <w:widowControl/>
        <w:spacing w:after="120"/>
        <w:rPr>
          <w:rFonts w:ascii="Times New Roman" w:hAnsi="Times New Roman" w:cs="Times New Roman"/>
          <w:b/>
          <w:kern w:val="0"/>
          <w:sz w:val="20"/>
          <w:szCs w:val="20"/>
        </w:rPr>
      </w:pPr>
      <w:r w:rsidRPr="00704236">
        <w:rPr>
          <w:rFonts w:ascii="Times New Roman" w:hAnsi="Times New Roman" w:cs="Times New Roman" w:hint="eastAsia"/>
          <w:b/>
          <w:kern w:val="0"/>
          <w:sz w:val="20"/>
          <w:szCs w:val="20"/>
        </w:rPr>
        <w:t xml:space="preserve">Observation </w:t>
      </w:r>
      <w:r>
        <w:rPr>
          <w:rFonts w:ascii="Times New Roman" w:hAnsi="Times New Roman" w:cs="Times New Roman" w:hint="eastAsia"/>
          <w:b/>
          <w:kern w:val="0"/>
          <w:sz w:val="20"/>
          <w:szCs w:val="20"/>
        </w:rPr>
        <w:t>3</w:t>
      </w:r>
      <w:r w:rsidRPr="00704236">
        <w:rPr>
          <w:rFonts w:ascii="Times New Roman" w:hAnsi="Times New Roman" w:cs="Times New Roman" w:hint="eastAsia"/>
          <w:b/>
          <w:kern w:val="0"/>
          <w:sz w:val="20"/>
          <w:szCs w:val="20"/>
        </w:rPr>
        <w:t>:</w:t>
      </w:r>
      <w:r>
        <w:rPr>
          <w:rFonts w:ascii="Times New Roman" w:hAnsi="Times New Roman" w:cs="Times New Roman" w:hint="eastAsia"/>
          <w:b/>
          <w:kern w:val="0"/>
          <w:sz w:val="20"/>
          <w:szCs w:val="20"/>
        </w:rPr>
        <w:t xml:space="preserve"> </w:t>
      </w:r>
      <w:r w:rsidRPr="00912B46">
        <w:rPr>
          <w:rFonts w:ascii="Times New Roman" w:hAnsi="Times New Roman" w:cs="Times New Roman" w:hint="eastAsia"/>
          <w:b/>
          <w:kern w:val="0"/>
          <w:sz w:val="20"/>
          <w:szCs w:val="20"/>
        </w:rPr>
        <w:t>T</w:t>
      </w:r>
      <w:r w:rsidRPr="00912B46">
        <w:rPr>
          <w:rFonts w:ascii="Times New Roman" w:hAnsi="Times New Roman" w:cs="Times New Roman"/>
          <w:b/>
          <w:kern w:val="0"/>
          <w:sz w:val="20"/>
          <w:szCs w:val="20"/>
        </w:rPr>
        <w:t>h</w:t>
      </w:r>
      <w:r w:rsidRPr="00912B46">
        <w:rPr>
          <w:rFonts w:ascii="Times New Roman" w:hAnsi="Times New Roman" w:cs="Times New Roman" w:hint="eastAsia"/>
          <w:b/>
          <w:kern w:val="0"/>
          <w:sz w:val="20"/>
          <w:szCs w:val="20"/>
        </w:rPr>
        <w:t>e definition of p</w:t>
      </w:r>
      <w:r w:rsidRPr="00912B46">
        <w:rPr>
          <w:rFonts w:ascii="Times New Roman" w:hAnsi="Times New Roman" w:cs="Times New Roman"/>
          <w:b/>
          <w:kern w:val="0"/>
          <w:sz w:val="20"/>
          <w:szCs w:val="20"/>
        </w:rPr>
        <w:t>acket drop rate</w:t>
      </w:r>
      <w:r w:rsidRPr="00912B46">
        <w:rPr>
          <w:rFonts w:ascii="Times New Roman" w:hAnsi="Times New Roman" w:cs="Times New Roman" w:hint="eastAsia"/>
          <w:b/>
          <w:kern w:val="0"/>
          <w:sz w:val="20"/>
          <w:szCs w:val="20"/>
        </w:rPr>
        <w:t xml:space="preserve"> and p</w:t>
      </w:r>
      <w:r w:rsidRPr="00912B46">
        <w:rPr>
          <w:rFonts w:ascii="Times New Roman" w:hAnsi="Times New Roman" w:cs="Times New Roman"/>
          <w:b/>
          <w:kern w:val="0"/>
          <w:sz w:val="20"/>
          <w:szCs w:val="20"/>
        </w:rPr>
        <w:t>acket loss rate are obviously different.</w:t>
      </w:r>
    </w:p>
    <w:p w14:paraId="179546DE" w14:textId="6217510D" w:rsidR="00FF2058" w:rsidRDefault="00912B46" w:rsidP="00E278BF">
      <w:pPr>
        <w:widowControl/>
        <w:spacing w:after="120"/>
        <w:rPr>
          <w:rFonts w:ascii="Times New Roman" w:hAnsi="Times New Roman" w:cs="Times New Roman"/>
          <w:kern w:val="0"/>
          <w:sz w:val="20"/>
          <w:szCs w:val="20"/>
        </w:rPr>
      </w:pPr>
      <w:r w:rsidRPr="00EC1280">
        <w:rPr>
          <w:rFonts w:ascii="Times New Roman" w:hAnsi="Times New Roman" w:cs="Times New Roman"/>
          <w:kern w:val="0"/>
          <w:sz w:val="20"/>
          <w:szCs w:val="20"/>
        </w:rPr>
        <w:t xml:space="preserve">In the </w:t>
      </w:r>
      <w:r>
        <w:rPr>
          <w:rFonts w:ascii="Times New Roman" w:hAnsi="Times New Roman" w:cs="Times New Roman" w:hint="eastAsia"/>
          <w:kern w:val="0"/>
          <w:sz w:val="20"/>
          <w:szCs w:val="20"/>
        </w:rPr>
        <w:t>previous</w:t>
      </w:r>
      <w:r w:rsidRPr="00EC1280">
        <w:rPr>
          <w:rFonts w:ascii="Times New Roman" w:hAnsi="Times New Roman" w:cs="Times New Roman"/>
          <w:kern w:val="0"/>
          <w:sz w:val="20"/>
          <w:szCs w:val="20"/>
        </w:rPr>
        <w:t xml:space="preserve"> meeting, we introduced a new IE, Slice Based UE Performance IE</w:t>
      </w:r>
      <w:r>
        <w:rPr>
          <w:rFonts w:ascii="Times New Roman" w:hAnsi="Times New Roman" w:cs="Times New Roman" w:hint="eastAsia"/>
          <w:kern w:val="0"/>
          <w:sz w:val="20"/>
          <w:szCs w:val="20"/>
        </w:rPr>
        <w:t xml:space="preserve">. </w:t>
      </w:r>
      <w:r w:rsidR="00B0068B" w:rsidRPr="00B0068B">
        <w:rPr>
          <w:rFonts w:ascii="Times New Roman" w:hAnsi="Times New Roman" w:cs="Times New Roman"/>
          <w:kern w:val="0"/>
          <w:sz w:val="20"/>
          <w:szCs w:val="20"/>
        </w:rPr>
        <w:t>In the current specifications, the "Average Slice Packet Loss DL" is define</w:t>
      </w:r>
      <w:r w:rsidR="00B0068B">
        <w:rPr>
          <w:rFonts w:ascii="Times New Roman" w:hAnsi="Times New Roman" w:cs="Times New Roman"/>
          <w:kern w:val="0"/>
          <w:sz w:val="20"/>
          <w:szCs w:val="20"/>
        </w:rPr>
        <w:t>d as the DL PDCP SDU Drop Rate</w:t>
      </w:r>
      <w:r w:rsidR="00B0068B" w:rsidRPr="00B0068B">
        <w:rPr>
          <w:rFonts w:ascii="Times New Roman" w:hAnsi="Times New Roman" w:cs="Times New Roman"/>
          <w:kern w:val="0"/>
          <w:sz w:val="20"/>
          <w:szCs w:val="20"/>
        </w:rPr>
        <w:t xml:space="preserve"> (only accounting for packets not transmitted), while the UL counterpart, "UL</w:t>
      </w:r>
      <w:r w:rsidR="00B0068B">
        <w:rPr>
          <w:rFonts w:ascii="Times New Roman" w:hAnsi="Times New Roman" w:cs="Times New Roman"/>
          <w:kern w:val="0"/>
          <w:sz w:val="20"/>
          <w:szCs w:val="20"/>
        </w:rPr>
        <w:t xml:space="preserve"> PDCP SDU Loss Rate," includes all loss scenarios</w:t>
      </w:r>
      <w:r w:rsidR="00B0068B" w:rsidRPr="00B0068B">
        <w:rPr>
          <w:rFonts w:ascii="Times New Roman" w:hAnsi="Times New Roman" w:cs="Times New Roman"/>
          <w:kern w:val="0"/>
          <w:sz w:val="20"/>
          <w:szCs w:val="20"/>
        </w:rPr>
        <w:t xml:space="preserve"> (e.g., transmission failures, timeouts)</w:t>
      </w:r>
      <w:r w:rsidR="007E1234">
        <w:rPr>
          <w:rFonts w:ascii="Times New Roman" w:hAnsi="Times New Roman" w:cs="Times New Roman" w:hint="eastAsia"/>
          <w:kern w:val="0"/>
          <w:sz w:val="20"/>
          <w:szCs w:val="20"/>
        </w:rPr>
        <w:t xml:space="preserve"> </w:t>
      </w:r>
      <w:r w:rsidR="007E1234">
        <w:rPr>
          <w:rFonts w:ascii="Times New Roman" w:hAnsi="Times New Roman" w:cs="Times New Roman"/>
          <w:kern w:val="0"/>
          <w:sz w:val="20"/>
          <w:szCs w:val="20"/>
        </w:rPr>
        <w:fldChar w:fldCharType="begin"/>
      </w:r>
      <w:r w:rsidR="007E1234">
        <w:rPr>
          <w:rFonts w:ascii="Times New Roman" w:hAnsi="Times New Roman" w:cs="Times New Roman"/>
          <w:kern w:val="0"/>
          <w:sz w:val="20"/>
          <w:szCs w:val="20"/>
        </w:rPr>
        <w:instrText xml:space="preserve"> </w:instrText>
      </w:r>
      <w:r w:rsidR="007E1234">
        <w:rPr>
          <w:rFonts w:ascii="Times New Roman" w:hAnsi="Times New Roman" w:cs="Times New Roman" w:hint="eastAsia"/>
          <w:kern w:val="0"/>
          <w:sz w:val="20"/>
          <w:szCs w:val="20"/>
        </w:rPr>
        <w:instrText>REF _Ref210051400 \r \h</w:instrText>
      </w:r>
      <w:r w:rsidR="007E1234">
        <w:rPr>
          <w:rFonts w:ascii="Times New Roman" w:hAnsi="Times New Roman" w:cs="Times New Roman"/>
          <w:kern w:val="0"/>
          <w:sz w:val="20"/>
          <w:szCs w:val="20"/>
        </w:rPr>
        <w:instrText xml:space="preserve"> </w:instrText>
      </w:r>
      <w:r w:rsidR="007E1234">
        <w:rPr>
          <w:rFonts w:ascii="Times New Roman" w:hAnsi="Times New Roman" w:cs="Times New Roman"/>
          <w:kern w:val="0"/>
          <w:sz w:val="20"/>
          <w:szCs w:val="20"/>
        </w:rPr>
      </w:r>
      <w:r w:rsidR="007E1234">
        <w:rPr>
          <w:rFonts w:ascii="Times New Roman" w:hAnsi="Times New Roman" w:cs="Times New Roman"/>
          <w:kern w:val="0"/>
          <w:sz w:val="20"/>
          <w:szCs w:val="20"/>
        </w:rPr>
        <w:fldChar w:fldCharType="separate"/>
      </w:r>
      <w:r w:rsidR="007E1234">
        <w:rPr>
          <w:rFonts w:ascii="Times New Roman" w:hAnsi="Times New Roman" w:cs="Times New Roman"/>
          <w:kern w:val="0"/>
          <w:sz w:val="20"/>
          <w:szCs w:val="20"/>
        </w:rPr>
        <w:t>[3]</w:t>
      </w:r>
      <w:r w:rsidR="007E1234">
        <w:rPr>
          <w:rFonts w:ascii="Times New Roman" w:hAnsi="Times New Roman" w:cs="Times New Roman"/>
          <w:kern w:val="0"/>
          <w:sz w:val="20"/>
          <w:szCs w:val="20"/>
        </w:rPr>
        <w:fldChar w:fldCharType="end"/>
      </w:r>
      <w:r w:rsidR="00B0068B" w:rsidRPr="00B0068B">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w:t>
      </w:r>
      <w:r w:rsidR="00FF2058">
        <w:rPr>
          <w:rFonts w:ascii="Times New Roman" w:hAnsi="Times New Roman" w:cs="Times New Roman" w:hint="eastAsia"/>
          <w:kern w:val="0"/>
          <w:sz w:val="20"/>
          <w:szCs w:val="20"/>
        </w:rPr>
        <w:t>The D</w:t>
      </w:r>
      <w:r w:rsidR="00FF2058" w:rsidRPr="00B0068B">
        <w:rPr>
          <w:rFonts w:ascii="Times New Roman" w:hAnsi="Times New Roman" w:cs="Times New Roman"/>
          <w:kern w:val="0"/>
          <w:sz w:val="20"/>
          <w:szCs w:val="20"/>
        </w:rPr>
        <w:t>L PDCP SDU Loss Rate</w:t>
      </w:r>
      <w:r w:rsidR="00FF2058">
        <w:rPr>
          <w:rFonts w:ascii="Times New Roman" w:hAnsi="Times New Roman" w:cs="Times New Roman" w:hint="eastAsia"/>
          <w:kern w:val="0"/>
          <w:sz w:val="20"/>
          <w:szCs w:val="20"/>
        </w:rPr>
        <w:t xml:space="preserve"> </w:t>
      </w:r>
      <w:r w:rsidR="00FF2058" w:rsidRPr="00B0068B">
        <w:rPr>
          <w:rFonts w:ascii="Times New Roman" w:hAnsi="Times New Roman" w:cs="Times New Roman"/>
          <w:kern w:val="0"/>
          <w:sz w:val="20"/>
          <w:szCs w:val="20"/>
        </w:rPr>
        <w:t>cover</w:t>
      </w:r>
      <w:r w:rsidR="00FF2058">
        <w:rPr>
          <w:rFonts w:ascii="Times New Roman" w:hAnsi="Times New Roman" w:cs="Times New Roman" w:hint="eastAsia"/>
          <w:kern w:val="0"/>
          <w:sz w:val="20"/>
          <w:szCs w:val="20"/>
        </w:rPr>
        <w:t>s</w:t>
      </w:r>
      <w:r w:rsidR="00FF2058" w:rsidRPr="00B0068B">
        <w:rPr>
          <w:rFonts w:ascii="Times New Roman" w:hAnsi="Times New Roman" w:cs="Times New Roman"/>
          <w:kern w:val="0"/>
          <w:sz w:val="20"/>
          <w:szCs w:val="20"/>
        </w:rPr>
        <w:t xml:space="preserve"> losses across</w:t>
      </w:r>
      <w:r w:rsidR="00FF2058">
        <w:rPr>
          <w:rFonts w:ascii="Times New Roman" w:hAnsi="Times New Roman" w:cs="Times New Roman" w:hint="eastAsia"/>
          <w:kern w:val="0"/>
          <w:sz w:val="20"/>
          <w:szCs w:val="20"/>
        </w:rPr>
        <w:t xml:space="preserve">: </w:t>
      </w:r>
      <w:r w:rsidR="00FF2058" w:rsidRPr="00B0068B">
        <w:rPr>
          <w:rFonts w:ascii="Times New Roman" w:hAnsi="Times New Roman" w:cs="Times New Roman"/>
          <w:kern w:val="0"/>
          <w:sz w:val="20"/>
          <w:szCs w:val="20"/>
        </w:rPr>
        <w:t>Air interface (e.g., HARQ failures)</w:t>
      </w:r>
      <w:r w:rsidR="00FF2058">
        <w:rPr>
          <w:rFonts w:ascii="Times New Roman" w:hAnsi="Times New Roman" w:cs="Times New Roman" w:hint="eastAsia"/>
          <w:kern w:val="0"/>
          <w:sz w:val="20"/>
          <w:szCs w:val="20"/>
        </w:rPr>
        <w:t xml:space="preserve">, </w:t>
      </w:r>
      <w:proofErr w:type="spellStart"/>
      <w:r w:rsidR="00FF2058" w:rsidRPr="00B0068B">
        <w:rPr>
          <w:rFonts w:ascii="Times New Roman" w:hAnsi="Times New Roman" w:cs="Times New Roman"/>
          <w:kern w:val="0"/>
          <w:sz w:val="20"/>
          <w:szCs w:val="20"/>
        </w:rPr>
        <w:t>gNB</w:t>
      </w:r>
      <w:proofErr w:type="spellEnd"/>
      <w:r w:rsidR="00FF2058" w:rsidRPr="00B0068B">
        <w:rPr>
          <w:rFonts w:ascii="Times New Roman" w:hAnsi="Times New Roman" w:cs="Times New Roman"/>
          <w:kern w:val="0"/>
          <w:sz w:val="20"/>
          <w:szCs w:val="20"/>
        </w:rPr>
        <w:t>-CU processing errors</w:t>
      </w:r>
      <w:r w:rsidR="00FF2058">
        <w:rPr>
          <w:rFonts w:ascii="Times New Roman" w:hAnsi="Times New Roman" w:cs="Times New Roman" w:hint="eastAsia"/>
          <w:kern w:val="0"/>
          <w:sz w:val="20"/>
          <w:szCs w:val="20"/>
        </w:rPr>
        <w:t>、</w:t>
      </w:r>
      <w:r w:rsidR="00FF2058" w:rsidRPr="00B0068B">
        <w:rPr>
          <w:rFonts w:ascii="Times New Roman" w:hAnsi="Times New Roman" w:cs="Times New Roman"/>
          <w:kern w:val="0"/>
          <w:sz w:val="20"/>
          <w:szCs w:val="20"/>
        </w:rPr>
        <w:t>F1-U transmission issues</w:t>
      </w:r>
      <w:r w:rsidR="00FF2058">
        <w:rPr>
          <w:rFonts w:ascii="Times New Roman" w:hAnsi="Times New Roman" w:cs="Times New Roman" w:hint="eastAsia"/>
          <w:kern w:val="0"/>
          <w:sz w:val="20"/>
          <w:szCs w:val="20"/>
        </w:rPr>
        <w:t xml:space="preserve">. </w:t>
      </w:r>
      <w:r w:rsidR="00FF2058" w:rsidRPr="00704236">
        <w:rPr>
          <w:rFonts w:ascii="Times New Roman" w:hAnsi="Times New Roman" w:cs="Times New Roman"/>
          <w:kern w:val="0"/>
          <w:sz w:val="20"/>
          <w:szCs w:val="20"/>
        </w:rPr>
        <w:t>In general,</w:t>
      </w:r>
      <w:r w:rsidR="00FF2058">
        <w:rPr>
          <w:rFonts w:ascii="Times New Roman" w:hAnsi="Times New Roman" w:cs="Times New Roman" w:hint="eastAsia"/>
          <w:kern w:val="0"/>
          <w:sz w:val="20"/>
          <w:szCs w:val="20"/>
        </w:rPr>
        <w:t xml:space="preserve"> the scope of </w:t>
      </w:r>
      <w:r w:rsidR="00FF2058" w:rsidRPr="00B0068B">
        <w:rPr>
          <w:rFonts w:ascii="Times New Roman" w:hAnsi="Times New Roman" w:cs="Times New Roman"/>
          <w:kern w:val="0"/>
          <w:sz w:val="20"/>
          <w:szCs w:val="20"/>
        </w:rPr>
        <w:t>DL PDCP SDU Loss Rate</w:t>
      </w:r>
      <w:r w:rsidR="00FF2058">
        <w:rPr>
          <w:rFonts w:ascii="Times New Roman" w:hAnsi="Times New Roman" w:cs="Times New Roman" w:hint="eastAsia"/>
          <w:kern w:val="0"/>
          <w:sz w:val="20"/>
          <w:szCs w:val="20"/>
        </w:rPr>
        <w:t xml:space="preserve"> is e</w:t>
      </w:r>
      <w:r w:rsidR="00FF2058" w:rsidRPr="00B0068B">
        <w:rPr>
          <w:rFonts w:ascii="Times New Roman" w:hAnsi="Times New Roman" w:cs="Times New Roman"/>
          <w:kern w:val="0"/>
          <w:sz w:val="20"/>
          <w:szCs w:val="20"/>
        </w:rPr>
        <w:t xml:space="preserve">nd-to-end </w:t>
      </w:r>
      <w:r w:rsidR="00FF2058" w:rsidRPr="00B0068B">
        <w:rPr>
          <w:rFonts w:ascii="Times New Roman" w:hAnsi="Times New Roman" w:cs="Times New Roman"/>
          <w:kern w:val="0"/>
          <w:sz w:val="20"/>
          <w:szCs w:val="20"/>
        </w:rPr>
        <w:lastRenderedPageBreak/>
        <w:t>measurement</w:t>
      </w:r>
      <w:r w:rsidR="00FF2058">
        <w:rPr>
          <w:rFonts w:ascii="Times New Roman" w:hAnsi="Times New Roman" w:cs="Times New Roman" w:hint="eastAsia"/>
          <w:kern w:val="0"/>
          <w:sz w:val="20"/>
          <w:szCs w:val="20"/>
        </w:rPr>
        <w:t xml:space="preserve">. And the </w:t>
      </w:r>
      <w:r w:rsidR="00FF2058" w:rsidRPr="00B0068B">
        <w:rPr>
          <w:rFonts w:ascii="Times New Roman" w:hAnsi="Times New Roman" w:cs="Times New Roman"/>
          <w:kern w:val="0"/>
          <w:sz w:val="20"/>
          <w:szCs w:val="20"/>
        </w:rPr>
        <w:t>scope of</w:t>
      </w:r>
      <w:r w:rsidR="00FF2058">
        <w:rPr>
          <w:rFonts w:ascii="Times New Roman" w:hAnsi="Times New Roman" w:cs="Times New Roman" w:hint="eastAsia"/>
          <w:kern w:val="0"/>
          <w:sz w:val="20"/>
          <w:szCs w:val="20"/>
        </w:rPr>
        <w:t xml:space="preserve"> </w:t>
      </w:r>
      <w:r w:rsidR="00FF2058" w:rsidRPr="00B0068B">
        <w:rPr>
          <w:rFonts w:ascii="Times New Roman" w:hAnsi="Times New Roman" w:cs="Times New Roman"/>
          <w:kern w:val="0"/>
          <w:sz w:val="20"/>
          <w:szCs w:val="20"/>
        </w:rPr>
        <w:t>DL PDCP SDU Drop Rate</w:t>
      </w:r>
      <w:r w:rsidR="00FF2058">
        <w:rPr>
          <w:rFonts w:ascii="Times New Roman" w:hAnsi="Times New Roman" w:cs="Times New Roman" w:hint="eastAsia"/>
          <w:kern w:val="0"/>
          <w:sz w:val="20"/>
          <w:szCs w:val="20"/>
        </w:rPr>
        <w:t xml:space="preserve"> is l</w:t>
      </w:r>
      <w:r w:rsidR="00FF2058" w:rsidRPr="00B0068B">
        <w:rPr>
          <w:rFonts w:ascii="Times New Roman" w:hAnsi="Times New Roman" w:cs="Times New Roman"/>
          <w:kern w:val="0"/>
          <w:sz w:val="20"/>
          <w:szCs w:val="20"/>
        </w:rPr>
        <w:t>ocal measurement limited to CU-UP node, excluding packets transmitted on F1/</w:t>
      </w:r>
      <w:r w:rsidR="00FF2058">
        <w:rPr>
          <w:rFonts w:ascii="Times New Roman" w:hAnsi="Times New Roman" w:cs="Times New Roman" w:hint="eastAsia"/>
          <w:kern w:val="0"/>
          <w:sz w:val="20"/>
          <w:szCs w:val="20"/>
        </w:rPr>
        <w:t xml:space="preserve"> </w:t>
      </w:r>
      <w:proofErr w:type="spellStart"/>
      <w:r w:rsidR="00FF2058">
        <w:rPr>
          <w:rFonts w:ascii="Times New Roman" w:hAnsi="Times New Roman" w:cs="Times New Roman" w:hint="eastAsia"/>
          <w:kern w:val="0"/>
          <w:sz w:val="20"/>
          <w:szCs w:val="20"/>
        </w:rPr>
        <w:t>Uu</w:t>
      </w:r>
      <w:proofErr w:type="spellEnd"/>
      <w:r w:rsidR="00FF2058" w:rsidRPr="00B0068B">
        <w:rPr>
          <w:rFonts w:ascii="Times New Roman" w:hAnsi="Times New Roman" w:cs="Times New Roman"/>
          <w:kern w:val="0"/>
          <w:sz w:val="20"/>
          <w:szCs w:val="20"/>
        </w:rPr>
        <w:t xml:space="preserve"> interfaces.</w:t>
      </w:r>
    </w:p>
    <w:p w14:paraId="7DA22EB4" w14:textId="6DED253E" w:rsidR="00FF2058" w:rsidRPr="00FF2058" w:rsidRDefault="00FF2058" w:rsidP="00555C01">
      <w:pPr>
        <w:widowControl/>
        <w:spacing w:after="120"/>
        <w:rPr>
          <w:rFonts w:ascii="Times New Roman" w:hAnsi="Times New Roman" w:cs="Times New Roman"/>
          <w:kern w:val="0"/>
          <w:sz w:val="20"/>
          <w:szCs w:val="20"/>
        </w:rPr>
      </w:pPr>
      <w:r w:rsidRPr="00704236">
        <w:rPr>
          <w:rFonts w:ascii="Times New Roman" w:hAnsi="Times New Roman" w:cs="Times New Roman" w:hint="eastAsia"/>
          <w:b/>
          <w:kern w:val="0"/>
          <w:sz w:val="20"/>
          <w:szCs w:val="20"/>
        </w:rPr>
        <w:t xml:space="preserve">Observation </w:t>
      </w:r>
      <w:r>
        <w:rPr>
          <w:rFonts w:ascii="Times New Roman" w:hAnsi="Times New Roman" w:cs="Times New Roman" w:hint="eastAsia"/>
          <w:b/>
          <w:kern w:val="0"/>
          <w:sz w:val="20"/>
          <w:szCs w:val="20"/>
        </w:rPr>
        <w:t>4</w:t>
      </w:r>
      <w:r w:rsidRPr="00704236">
        <w:rPr>
          <w:rFonts w:ascii="Times New Roman" w:hAnsi="Times New Roman" w:cs="Times New Roman" w:hint="eastAsia"/>
          <w:b/>
          <w:kern w:val="0"/>
          <w:sz w:val="20"/>
          <w:szCs w:val="20"/>
        </w:rPr>
        <w:t>:</w:t>
      </w:r>
      <w:r>
        <w:rPr>
          <w:rFonts w:ascii="Times New Roman" w:hAnsi="Times New Roman" w:cs="Times New Roman" w:hint="eastAsia"/>
          <w:b/>
          <w:kern w:val="0"/>
          <w:sz w:val="20"/>
          <w:szCs w:val="20"/>
        </w:rPr>
        <w:t xml:space="preserve"> T</w:t>
      </w:r>
      <w:r w:rsidRPr="00704236">
        <w:rPr>
          <w:rFonts w:ascii="Times New Roman" w:hAnsi="Times New Roman" w:cs="Times New Roman"/>
          <w:b/>
          <w:kern w:val="0"/>
          <w:sz w:val="20"/>
          <w:szCs w:val="20"/>
        </w:rPr>
        <w:t>he scope of DL PDCP SDU Loss Rate is end-to-end measurement</w:t>
      </w:r>
      <w:r>
        <w:rPr>
          <w:rFonts w:ascii="Times New Roman" w:hAnsi="Times New Roman" w:cs="Times New Roman" w:hint="eastAsia"/>
          <w:b/>
          <w:kern w:val="0"/>
          <w:sz w:val="20"/>
          <w:szCs w:val="20"/>
        </w:rPr>
        <w:t xml:space="preserve">, including </w:t>
      </w:r>
      <w:r w:rsidRPr="00704236">
        <w:rPr>
          <w:rFonts w:ascii="Times New Roman" w:hAnsi="Times New Roman" w:cs="Times New Roman" w:hint="eastAsia"/>
          <w:b/>
          <w:kern w:val="0"/>
          <w:sz w:val="20"/>
          <w:szCs w:val="20"/>
        </w:rPr>
        <w:t xml:space="preserve">Air interface (e.g., HARQ failures), </w:t>
      </w:r>
      <w:proofErr w:type="spellStart"/>
      <w:r w:rsidRPr="00704236">
        <w:rPr>
          <w:rFonts w:ascii="Times New Roman" w:hAnsi="Times New Roman" w:cs="Times New Roman" w:hint="eastAsia"/>
          <w:b/>
          <w:kern w:val="0"/>
          <w:sz w:val="20"/>
          <w:szCs w:val="20"/>
        </w:rPr>
        <w:t>gNB</w:t>
      </w:r>
      <w:proofErr w:type="spellEnd"/>
      <w:r w:rsidRPr="00704236">
        <w:rPr>
          <w:rFonts w:ascii="Times New Roman" w:hAnsi="Times New Roman" w:cs="Times New Roman" w:hint="eastAsia"/>
          <w:b/>
          <w:kern w:val="0"/>
          <w:sz w:val="20"/>
          <w:szCs w:val="20"/>
        </w:rPr>
        <w:t>-CU processing errors</w:t>
      </w:r>
      <w:r>
        <w:rPr>
          <w:rFonts w:ascii="Times New Roman" w:hAnsi="Times New Roman" w:cs="Times New Roman" w:hint="eastAsia"/>
          <w:b/>
          <w:kern w:val="0"/>
          <w:sz w:val="20"/>
          <w:szCs w:val="20"/>
        </w:rPr>
        <w:t xml:space="preserve"> and </w:t>
      </w:r>
      <w:r w:rsidRPr="00704236">
        <w:rPr>
          <w:rFonts w:ascii="Times New Roman" w:hAnsi="Times New Roman" w:cs="Times New Roman" w:hint="eastAsia"/>
          <w:b/>
          <w:kern w:val="0"/>
          <w:sz w:val="20"/>
          <w:szCs w:val="20"/>
        </w:rPr>
        <w:t>F1-U transmission issues</w:t>
      </w:r>
      <w:r>
        <w:rPr>
          <w:rFonts w:ascii="Times New Roman" w:hAnsi="Times New Roman" w:cs="Times New Roman" w:hint="eastAsia"/>
          <w:b/>
          <w:kern w:val="0"/>
          <w:sz w:val="20"/>
          <w:szCs w:val="20"/>
        </w:rPr>
        <w:t>. T</w:t>
      </w:r>
      <w:r w:rsidRPr="00704236">
        <w:rPr>
          <w:rFonts w:ascii="Times New Roman" w:hAnsi="Times New Roman" w:cs="Times New Roman"/>
          <w:b/>
          <w:kern w:val="0"/>
          <w:sz w:val="20"/>
          <w:szCs w:val="20"/>
        </w:rPr>
        <w:t>he scope of DL PDCP SDU Drop Rate is local measurement limited to CU-UP node</w:t>
      </w:r>
      <w:r>
        <w:rPr>
          <w:rFonts w:ascii="Times New Roman" w:hAnsi="Times New Roman" w:cs="Times New Roman" w:hint="eastAsia"/>
          <w:b/>
          <w:kern w:val="0"/>
          <w:sz w:val="20"/>
          <w:szCs w:val="20"/>
        </w:rPr>
        <w:t xml:space="preserve">, </w:t>
      </w:r>
      <w:r w:rsidRPr="00704236">
        <w:rPr>
          <w:rFonts w:ascii="Times New Roman" w:hAnsi="Times New Roman" w:cs="Times New Roman"/>
          <w:b/>
          <w:kern w:val="0"/>
          <w:sz w:val="20"/>
          <w:szCs w:val="20"/>
        </w:rPr>
        <w:t xml:space="preserve">excluding packets transmitted on F1/ </w:t>
      </w:r>
      <w:proofErr w:type="spellStart"/>
      <w:r w:rsidRPr="00704236">
        <w:rPr>
          <w:rFonts w:ascii="Times New Roman" w:hAnsi="Times New Roman" w:cs="Times New Roman"/>
          <w:b/>
          <w:kern w:val="0"/>
          <w:sz w:val="20"/>
          <w:szCs w:val="20"/>
        </w:rPr>
        <w:t>Uu</w:t>
      </w:r>
      <w:proofErr w:type="spellEnd"/>
      <w:r w:rsidRPr="00704236">
        <w:rPr>
          <w:rFonts w:ascii="Times New Roman" w:hAnsi="Times New Roman" w:cs="Times New Roman"/>
          <w:b/>
          <w:kern w:val="0"/>
          <w:sz w:val="20"/>
          <w:szCs w:val="20"/>
        </w:rPr>
        <w:t xml:space="preserve"> interfaces.</w:t>
      </w:r>
    </w:p>
    <w:p w14:paraId="7FF23C6A" w14:textId="77777777" w:rsidR="00CF24C6" w:rsidRDefault="00CF24C6" w:rsidP="00555C01">
      <w:pPr>
        <w:widowControl/>
        <w:spacing w:after="120"/>
        <w:rPr>
          <w:rFonts w:ascii="Times New Roman" w:hAnsi="Times New Roman" w:cs="Times New Roman"/>
          <w:kern w:val="0"/>
          <w:sz w:val="20"/>
          <w:szCs w:val="20"/>
        </w:rPr>
      </w:pPr>
      <w:r w:rsidRPr="00BA1068">
        <w:rPr>
          <w:rFonts w:ascii="Times New Roman" w:hAnsi="Times New Roman" w:cs="Times New Roman"/>
          <w:kern w:val="0"/>
          <w:sz w:val="20"/>
          <w:szCs w:val="20"/>
        </w:rPr>
        <w:t>To address the above issues, we propose two solutions.</w:t>
      </w:r>
      <w:r>
        <w:rPr>
          <w:rFonts w:ascii="Times New Roman" w:hAnsi="Times New Roman" w:cs="Times New Roman" w:hint="eastAsia"/>
          <w:kern w:val="0"/>
          <w:sz w:val="20"/>
          <w:szCs w:val="20"/>
        </w:rPr>
        <w:t xml:space="preserve"> I</w:t>
      </w:r>
      <w:r w:rsidRPr="001A71DD">
        <w:rPr>
          <w:rFonts w:ascii="Times New Roman" w:hAnsi="Times New Roman" w:cs="Times New Roman"/>
          <w:kern w:val="0"/>
          <w:sz w:val="20"/>
          <w:szCs w:val="20"/>
        </w:rPr>
        <w:t xml:space="preserve">n </w:t>
      </w:r>
      <w:r>
        <w:rPr>
          <w:rFonts w:ascii="Times New Roman" w:hAnsi="Times New Roman" w:cs="Times New Roman" w:hint="eastAsia"/>
          <w:kern w:val="0"/>
          <w:sz w:val="20"/>
          <w:szCs w:val="20"/>
        </w:rPr>
        <w:t xml:space="preserve">clause 5.3 of </w:t>
      </w:r>
      <w:r w:rsidRPr="001A71DD">
        <w:rPr>
          <w:rFonts w:ascii="Times New Roman" w:hAnsi="Times New Roman" w:cs="Times New Roman"/>
          <w:kern w:val="0"/>
          <w:sz w:val="20"/>
          <w:szCs w:val="20"/>
        </w:rPr>
        <w:t xml:space="preserve">TS </w:t>
      </w:r>
      <w:r>
        <w:rPr>
          <w:rFonts w:ascii="Times New Roman" w:hAnsi="Times New Roman" w:cs="Times New Roman" w:hint="eastAsia"/>
          <w:kern w:val="0"/>
          <w:sz w:val="20"/>
          <w:szCs w:val="20"/>
        </w:rPr>
        <w:t>38</w:t>
      </w:r>
      <w:r w:rsidRPr="001A71DD">
        <w:rPr>
          <w:rFonts w:ascii="Times New Roman" w:hAnsi="Times New Roman" w:cs="Times New Roman"/>
          <w:kern w:val="0"/>
          <w:sz w:val="20"/>
          <w:szCs w:val="20"/>
        </w:rPr>
        <w:t>.</w:t>
      </w:r>
      <w:r>
        <w:rPr>
          <w:rFonts w:ascii="Times New Roman" w:hAnsi="Times New Roman" w:cs="Times New Roman" w:hint="eastAsia"/>
          <w:kern w:val="0"/>
          <w:sz w:val="20"/>
          <w:szCs w:val="20"/>
        </w:rPr>
        <w:t>323</w:t>
      </w:r>
      <w:r w:rsidRPr="001A71DD">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 xml:space="preserve">the </w:t>
      </w:r>
      <w:r w:rsidRPr="00096943">
        <w:rPr>
          <w:rFonts w:ascii="Times New Roman" w:hAnsi="Times New Roman" w:cs="Times New Roman"/>
          <w:kern w:val="0"/>
          <w:sz w:val="20"/>
          <w:szCs w:val="20"/>
        </w:rPr>
        <w:t>SDU</w:t>
      </w:r>
      <w:r>
        <w:rPr>
          <w:rFonts w:ascii="Times New Roman" w:hAnsi="Times New Roman" w:cs="Times New Roman" w:hint="eastAsia"/>
          <w:kern w:val="0"/>
          <w:sz w:val="20"/>
          <w:szCs w:val="20"/>
        </w:rPr>
        <w:t xml:space="preserve"> discard mechanism</w:t>
      </w:r>
      <w:r w:rsidRPr="001A71DD">
        <w:rPr>
          <w:rFonts w:ascii="Times New Roman" w:hAnsi="Times New Roman" w:cs="Times New Roman"/>
          <w:kern w:val="0"/>
          <w:sz w:val="20"/>
          <w:szCs w:val="20"/>
        </w:rPr>
        <w:t xml:space="preserve"> </w:t>
      </w:r>
      <w:r>
        <w:rPr>
          <w:rFonts w:ascii="Times New Roman" w:hAnsi="Times New Roman" w:cs="Times New Roman"/>
          <w:kern w:val="0"/>
          <w:sz w:val="20"/>
          <w:szCs w:val="20"/>
        </w:rPr>
        <w:t>is</w:t>
      </w:r>
      <w:r w:rsidRPr="001A71DD">
        <w:rPr>
          <w:rFonts w:ascii="Times New Roman" w:hAnsi="Times New Roman" w:cs="Times New Roman"/>
          <w:kern w:val="0"/>
          <w:sz w:val="20"/>
          <w:szCs w:val="20"/>
        </w:rPr>
        <w:t xml:space="preserve"> defined as follows:</w:t>
      </w:r>
    </w:p>
    <w:tbl>
      <w:tblPr>
        <w:tblStyle w:val="a5"/>
        <w:tblW w:w="0" w:type="auto"/>
        <w:tblInd w:w="108" w:type="dxa"/>
        <w:tblLook w:val="04A0" w:firstRow="1" w:lastRow="0" w:firstColumn="1" w:lastColumn="0" w:noHBand="0" w:noVBand="1"/>
      </w:tblPr>
      <w:tblGrid>
        <w:gridCol w:w="9178"/>
      </w:tblGrid>
      <w:tr w:rsidR="00CF24C6" w14:paraId="7BAF22DB" w14:textId="77777777" w:rsidTr="00294B1D">
        <w:trPr>
          <w:trHeight w:val="1183"/>
        </w:trPr>
        <w:tc>
          <w:tcPr>
            <w:tcW w:w="9178" w:type="dxa"/>
          </w:tcPr>
          <w:p w14:paraId="282E1479" w14:textId="2B380E59" w:rsidR="00EA220E" w:rsidRDefault="00EA220E" w:rsidP="0025156F">
            <w:pPr>
              <w:keepNext/>
              <w:keepLines/>
              <w:widowControl/>
              <w:overflowPunct w:val="0"/>
              <w:autoSpaceDE w:val="0"/>
              <w:autoSpaceDN w:val="0"/>
              <w:adjustRightInd w:val="0"/>
              <w:spacing w:before="180" w:after="120"/>
              <w:ind w:left="1134" w:hanging="1134"/>
              <w:jc w:val="left"/>
              <w:textAlignment w:val="baseline"/>
              <w:outlineLvl w:val="1"/>
              <w:rPr>
                <w:rFonts w:ascii="Times New Roman" w:eastAsia="Yu Mincho" w:hAnsi="Times New Roman" w:cs="Times New Roman"/>
                <w:kern w:val="0"/>
                <w:sz w:val="20"/>
                <w:szCs w:val="20"/>
                <w:lang w:val="en-GB"/>
              </w:rPr>
            </w:pPr>
            <w:bookmarkStart w:id="1" w:name="_Toc37126954"/>
            <w:bookmarkStart w:id="2" w:name="_Toc46492067"/>
            <w:bookmarkStart w:id="3" w:name="_Toc46492175"/>
            <w:bookmarkStart w:id="4" w:name="_Toc193478208"/>
            <w:r w:rsidRPr="00EA220E">
              <w:rPr>
                <w:rFonts w:ascii="Arial" w:eastAsia="Yu Mincho" w:hAnsi="Arial" w:cs="Times New Roman"/>
                <w:kern w:val="0"/>
                <w:sz w:val="32"/>
                <w:szCs w:val="20"/>
                <w:lang w:val="en-GB" w:eastAsia="ja-JP"/>
              </w:rPr>
              <w:t>5.3</w:t>
            </w:r>
            <w:r w:rsidRPr="00EA220E">
              <w:rPr>
                <w:rFonts w:ascii="Arial" w:eastAsia="Yu Mincho" w:hAnsi="Arial" w:cs="Times New Roman"/>
                <w:kern w:val="0"/>
                <w:sz w:val="32"/>
                <w:szCs w:val="20"/>
                <w:lang w:val="en-GB" w:eastAsia="ja-JP"/>
              </w:rPr>
              <w:tab/>
              <w:t>SDU discard</w:t>
            </w:r>
            <w:bookmarkEnd w:id="1"/>
            <w:bookmarkEnd w:id="2"/>
            <w:bookmarkEnd w:id="3"/>
            <w:bookmarkEnd w:id="4"/>
          </w:p>
          <w:p w14:paraId="1FF57745" w14:textId="77777777" w:rsidR="00E61E65" w:rsidRPr="00E61E65" w:rsidRDefault="00E61E65" w:rsidP="0025156F">
            <w:pPr>
              <w:widowControl/>
              <w:overflowPunct w:val="0"/>
              <w:autoSpaceDE w:val="0"/>
              <w:autoSpaceDN w:val="0"/>
              <w:adjustRightInd w:val="0"/>
              <w:spacing w:after="120"/>
              <w:jc w:val="left"/>
              <w:textAlignment w:val="baseline"/>
              <w:rPr>
                <w:rFonts w:ascii="Times New Roman" w:eastAsia="Yu Mincho" w:hAnsi="Times New Roman" w:cs="Times New Roman"/>
                <w:kern w:val="0"/>
                <w:sz w:val="20"/>
                <w:szCs w:val="20"/>
                <w:lang w:val="en-GB" w:eastAsia="ja-JP"/>
              </w:rPr>
            </w:pPr>
            <w:r w:rsidRPr="00E61E65">
              <w:rPr>
                <w:rFonts w:ascii="Times New Roman" w:eastAsia="Yu Mincho" w:hAnsi="Times New Roman" w:cs="Times New Roman"/>
                <w:kern w:val="0"/>
                <w:sz w:val="20"/>
                <w:szCs w:val="20"/>
                <w:lang w:val="en-GB" w:eastAsia="ja-JP"/>
              </w:rPr>
              <w:t xml:space="preserve">When </w:t>
            </w:r>
            <w:r w:rsidRPr="00E61E65">
              <w:rPr>
                <w:rFonts w:ascii="Times New Roman" w:eastAsia="Yu Mincho" w:hAnsi="Times New Roman" w:cs="Times New Roman"/>
                <w:kern w:val="0"/>
                <w:sz w:val="20"/>
                <w:szCs w:val="20"/>
                <w:lang w:val="en-GB" w:eastAsia="ko-KR"/>
              </w:rPr>
              <w:t xml:space="preserve">the successful delivery of a PDCP SDU is confirmed by PDCP status report, </w:t>
            </w:r>
            <w:r w:rsidRPr="00E61E65">
              <w:rPr>
                <w:rFonts w:ascii="Times New Roman" w:eastAsia="Yu Mincho" w:hAnsi="Times New Roman" w:cs="Times New Roman"/>
                <w:kern w:val="0"/>
                <w:sz w:val="20"/>
                <w:szCs w:val="20"/>
                <w:lang w:val="en-GB" w:eastAsia="ja-JP"/>
              </w:rPr>
              <w:t xml:space="preserve">the transmitting PDCP entity shall discard the PDCP </w:t>
            </w:r>
            <w:r w:rsidRPr="00E61E65">
              <w:rPr>
                <w:rFonts w:ascii="Times New Roman" w:eastAsia="Yu Mincho" w:hAnsi="Times New Roman" w:cs="Times New Roman"/>
                <w:kern w:val="0"/>
                <w:sz w:val="20"/>
                <w:szCs w:val="20"/>
                <w:lang w:val="en-GB" w:eastAsia="ko-KR"/>
              </w:rPr>
              <w:t>S</w:t>
            </w:r>
            <w:r w:rsidRPr="00E61E65">
              <w:rPr>
                <w:rFonts w:ascii="Times New Roman" w:eastAsia="Yu Mincho" w:hAnsi="Times New Roman" w:cs="Times New Roman"/>
                <w:kern w:val="0"/>
                <w:sz w:val="20"/>
                <w:szCs w:val="20"/>
                <w:lang w:val="en-GB" w:eastAsia="ja-JP"/>
              </w:rPr>
              <w:t xml:space="preserve">DU along with the corresponding PDCP </w:t>
            </w:r>
            <w:r w:rsidRPr="00E61E65">
              <w:rPr>
                <w:rFonts w:ascii="Times New Roman" w:eastAsia="Yu Mincho" w:hAnsi="Times New Roman" w:cs="Times New Roman"/>
                <w:kern w:val="0"/>
                <w:sz w:val="20"/>
                <w:szCs w:val="20"/>
                <w:lang w:val="en-GB" w:eastAsia="ko-KR"/>
              </w:rPr>
              <w:t>Data P</w:t>
            </w:r>
            <w:r w:rsidRPr="00E61E65">
              <w:rPr>
                <w:rFonts w:ascii="Times New Roman" w:eastAsia="Yu Mincho" w:hAnsi="Times New Roman" w:cs="Times New Roman"/>
                <w:kern w:val="0"/>
                <w:sz w:val="20"/>
                <w:szCs w:val="20"/>
                <w:lang w:val="en-GB" w:eastAsia="ja-JP"/>
              </w:rPr>
              <w:t>DU.</w:t>
            </w:r>
          </w:p>
          <w:p w14:paraId="26ED64DD" w14:textId="77777777" w:rsidR="00E61E65" w:rsidRPr="00E61E65" w:rsidRDefault="00E61E65" w:rsidP="0025156F">
            <w:pPr>
              <w:widowControl/>
              <w:overflowPunct w:val="0"/>
              <w:autoSpaceDE w:val="0"/>
              <w:autoSpaceDN w:val="0"/>
              <w:adjustRightInd w:val="0"/>
              <w:spacing w:after="120"/>
              <w:jc w:val="left"/>
              <w:textAlignment w:val="baseline"/>
              <w:rPr>
                <w:rFonts w:ascii="Times New Roman" w:eastAsia="Yu Mincho" w:hAnsi="Times New Roman" w:cs="Times New Roman"/>
                <w:kern w:val="0"/>
                <w:sz w:val="20"/>
                <w:szCs w:val="20"/>
                <w:lang w:val="en-GB" w:eastAsia="ja-JP"/>
              </w:rPr>
            </w:pPr>
            <w:r w:rsidRPr="00E61E65">
              <w:rPr>
                <w:rFonts w:ascii="Times New Roman" w:eastAsia="Yu Mincho" w:hAnsi="Times New Roman" w:cs="Times New Roman"/>
                <w:kern w:val="0"/>
                <w:sz w:val="20"/>
                <w:szCs w:val="20"/>
                <w:lang w:val="en-GB" w:eastAsia="ja-JP"/>
              </w:rPr>
              <w:t xml:space="preserve">When the </w:t>
            </w:r>
            <w:proofErr w:type="spellStart"/>
            <w:r w:rsidRPr="00BB638C">
              <w:rPr>
                <w:rFonts w:ascii="Times New Roman" w:eastAsia="Yu Mincho" w:hAnsi="Times New Roman" w:cs="Times New Roman"/>
                <w:i/>
                <w:kern w:val="0"/>
                <w:sz w:val="20"/>
                <w:szCs w:val="20"/>
                <w:highlight w:val="yellow"/>
                <w:lang w:val="en-GB" w:eastAsia="ja-JP"/>
              </w:rPr>
              <w:t>discardTimer</w:t>
            </w:r>
            <w:proofErr w:type="spellEnd"/>
            <w:r w:rsidRPr="00E61E65">
              <w:rPr>
                <w:rFonts w:ascii="Times New Roman" w:eastAsia="Yu Mincho" w:hAnsi="Times New Roman" w:cs="Times New Roman"/>
                <w:kern w:val="0"/>
                <w:sz w:val="20"/>
                <w:szCs w:val="20"/>
                <w:lang w:val="en-GB" w:eastAsia="ja-JP"/>
              </w:rPr>
              <w:t xml:space="preserve"> or </w:t>
            </w:r>
            <w:proofErr w:type="spellStart"/>
            <w:r w:rsidRPr="00E61E65">
              <w:rPr>
                <w:rFonts w:ascii="Times New Roman" w:eastAsia="Yu Mincho" w:hAnsi="Times New Roman" w:cs="Times New Roman"/>
                <w:i/>
                <w:kern w:val="0"/>
                <w:sz w:val="20"/>
                <w:szCs w:val="20"/>
                <w:lang w:val="en-GB" w:eastAsia="ja-JP"/>
              </w:rPr>
              <w:t>discardTimerForLowImportance</w:t>
            </w:r>
            <w:proofErr w:type="spellEnd"/>
            <w:r w:rsidRPr="00E61E65">
              <w:rPr>
                <w:rFonts w:ascii="Times New Roman" w:eastAsia="Yu Mincho" w:hAnsi="Times New Roman" w:cs="Times New Roman"/>
                <w:i/>
                <w:kern w:val="0"/>
                <w:sz w:val="20"/>
                <w:szCs w:val="20"/>
                <w:lang w:val="en-GB" w:eastAsia="ja-JP"/>
              </w:rPr>
              <w:t xml:space="preserve"> </w:t>
            </w:r>
            <w:r w:rsidRPr="00BB638C">
              <w:rPr>
                <w:rFonts w:ascii="Times New Roman" w:eastAsia="Yu Mincho" w:hAnsi="Times New Roman" w:cs="Times New Roman"/>
                <w:kern w:val="0"/>
                <w:sz w:val="20"/>
                <w:szCs w:val="20"/>
                <w:highlight w:val="yellow"/>
                <w:lang w:val="en-GB" w:eastAsia="ja-JP"/>
              </w:rPr>
              <w:t>expires</w:t>
            </w:r>
            <w:r w:rsidRPr="00E61E65">
              <w:rPr>
                <w:rFonts w:ascii="Times New Roman" w:eastAsia="Yu Mincho" w:hAnsi="Times New Roman" w:cs="Times New Roman"/>
                <w:kern w:val="0"/>
                <w:sz w:val="20"/>
                <w:szCs w:val="20"/>
                <w:lang w:val="en-GB" w:eastAsia="ja-JP"/>
              </w:rPr>
              <w:t xml:space="preserve"> for a PDCP SDU</w:t>
            </w:r>
            <w:r w:rsidRPr="00E61E65">
              <w:rPr>
                <w:rFonts w:ascii="Times New Roman" w:eastAsia="Yu Mincho" w:hAnsi="Times New Roman" w:cs="Times New Roman"/>
                <w:kern w:val="0"/>
                <w:sz w:val="20"/>
                <w:szCs w:val="20"/>
                <w:lang w:val="en-GB" w:eastAsia="ko-KR"/>
              </w:rPr>
              <w:t>,</w:t>
            </w:r>
            <w:r w:rsidRPr="00E61E65">
              <w:rPr>
                <w:rFonts w:ascii="Times New Roman" w:eastAsia="Yu Mincho" w:hAnsi="Times New Roman" w:cs="Times New Roman"/>
                <w:kern w:val="0"/>
                <w:sz w:val="20"/>
                <w:szCs w:val="20"/>
                <w:lang w:val="en-GB" w:eastAsia="ja-JP"/>
              </w:rPr>
              <w:t xml:space="preserve"> the transmitting PDCP entity shall:</w:t>
            </w:r>
          </w:p>
          <w:p w14:paraId="7C43411B" w14:textId="77777777" w:rsidR="00E61E65" w:rsidRPr="00E61E65" w:rsidRDefault="00E61E65" w:rsidP="0025156F">
            <w:pPr>
              <w:widowControl/>
              <w:overflowPunct w:val="0"/>
              <w:autoSpaceDE w:val="0"/>
              <w:autoSpaceDN w:val="0"/>
              <w:adjustRightInd w:val="0"/>
              <w:spacing w:after="120"/>
              <w:ind w:left="568" w:hanging="284"/>
              <w:jc w:val="left"/>
              <w:textAlignment w:val="baseline"/>
              <w:rPr>
                <w:rFonts w:ascii="Times New Roman" w:eastAsia="Malgun Gothic" w:hAnsi="Times New Roman" w:cs="Times New Roman"/>
                <w:kern w:val="0"/>
                <w:sz w:val="20"/>
                <w:szCs w:val="20"/>
                <w:lang w:val="en-GB" w:eastAsia="ko-KR"/>
              </w:rPr>
            </w:pPr>
            <w:r w:rsidRPr="00E61E65">
              <w:rPr>
                <w:rFonts w:ascii="Times New Roman" w:eastAsia="Malgun Gothic" w:hAnsi="Times New Roman" w:cs="Times New Roman"/>
                <w:kern w:val="0"/>
                <w:sz w:val="20"/>
                <w:szCs w:val="20"/>
                <w:lang w:val="en-GB" w:eastAsia="ko-KR"/>
              </w:rPr>
              <w:t>-</w:t>
            </w:r>
            <w:r w:rsidRPr="00E61E65">
              <w:rPr>
                <w:rFonts w:ascii="Times New Roman" w:eastAsia="Malgun Gothic" w:hAnsi="Times New Roman" w:cs="Times New Roman"/>
                <w:kern w:val="0"/>
                <w:sz w:val="20"/>
                <w:szCs w:val="20"/>
                <w:lang w:val="en-GB" w:eastAsia="ko-KR"/>
              </w:rPr>
              <w:tab/>
              <w:t xml:space="preserve">if </w:t>
            </w:r>
            <w:proofErr w:type="spellStart"/>
            <w:r w:rsidRPr="00E61E65">
              <w:rPr>
                <w:rFonts w:ascii="Times New Roman" w:eastAsia="Malgun Gothic" w:hAnsi="Times New Roman" w:cs="Times New Roman"/>
                <w:i/>
                <w:kern w:val="0"/>
                <w:sz w:val="20"/>
                <w:szCs w:val="20"/>
                <w:lang w:val="en-GB" w:eastAsia="ko-KR"/>
              </w:rPr>
              <w:t>pdu-SetDiscard</w:t>
            </w:r>
            <w:proofErr w:type="spellEnd"/>
            <w:r w:rsidRPr="00E61E65">
              <w:rPr>
                <w:rFonts w:ascii="Times New Roman" w:eastAsia="Malgun Gothic" w:hAnsi="Times New Roman" w:cs="Times New Roman"/>
                <w:kern w:val="0"/>
                <w:sz w:val="20"/>
                <w:szCs w:val="20"/>
                <w:lang w:val="en-GB" w:eastAsia="ko-KR"/>
              </w:rPr>
              <w:t xml:space="preserve"> is configured:</w:t>
            </w:r>
          </w:p>
          <w:p w14:paraId="3B25AC4F" w14:textId="77777777" w:rsidR="00E61E65" w:rsidRPr="00E61E65" w:rsidRDefault="00E61E65" w:rsidP="0025156F">
            <w:pPr>
              <w:widowControl/>
              <w:overflowPunct w:val="0"/>
              <w:autoSpaceDE w:val="0"/>
              <w:autoSpaceDN w:val="0"/>
              <w:adjustRightInd w:val="0"/>
              <w:spacing w:after="120"/>
              <w:ind w:left="851" w:hanging="284"/>
              <w:jc w:val="left"/>
              <w:textAlignment w:val="baseline"/>
              <w:rPr>
                <w:rFonts w:ascii="Times New Roman" w:eastAsia="Yu Mincho" w:hAnsi="Times New Roman" w:cs="Times New Roman"/>
                <w:kern w:val="0"/>
                <w:sz w:val="20"/>
                <w:szCs w:val="20"/>
                <w:lang w:val="en-GB" w:eastAsia="ja-JP"/>
              </w:rPr>
            </w:pPr>
            <w:r w:rsidRPr="00E61E65">
              <w:rPr>
                <w:rFonts w:ascii="Times New Roman" w:eastAsia="Malgun Gothic" w:hAnsi="Times New Roman" w:cs="Times New Roman"/>
                <w:kern w:val="0"/>
                <w:sz w:val="20"/>
                <w:szCs w:val="20"/>
                <w:lang w:val="en-GB" w:eastAsia="ko-KR"/>
              </w:rPr>
              <w:t>-</w:t>
            </w:r>
            <w:r w:rsidRPr="00E61E65">
              <w:rPr>
                <w:rFonts w:ascii="Times New Roman" w:eastAsia="Malgun Gothic" w:hAnsi="Times New Roman" w:cs="Times New Roman"/>
                <w:kern w:val="0"/>
                <w:sz w:val="20"/>
                <w:szCs w:val="20"/>
                <w:lang w:val="en-GB" w:eastAsia="ko-KR"/>
              </w:rPr>
              <w:tab/>
            </w:r>
            <w:r w:rsidRPr="00E61E65">
              <w:rPr>
                <w:rFonts w:ascii="Times New Roman" w:eastAsia="Yu Mincho" w:hAnsi="Times New Roman" w:cs="Times New Roman"/>
                <w:kern w:val="0"/>
                <w:sz w:val="20"/>
                <w:szCs w:val="20"/>
                <w:lang w:val="en-GB" w:eastAsia="ja-JP"/>
              </w:rPr>
              <w:t xml:space="preserve">discard all PDCP </w:t>
            </w:r>
            <w:r w:rsidRPr="00E61E65">
              <w:rPr>
                <w:rFonts w:ascii="Times New Roman" w:eastAsia="Yu Mincho" w:hAnsi="Times New Roman" w:cs="Times New Roman"/>
                <w:kern w:val="0"/>
                <w:sz w:val="20"/>
                <w:szCs w:val="20"/>
                <w:lang w:val="en-GB" w:eastAsia="ko-KR"/>
              </w:rPr>
              <w:t>S</w:t>
            </w:r>
            <w:r w:rsidRPr="00E61E65">
              <w:rPr>
                <w:rFonts w:ascii="Times New Roman" w:eastAsia="Yu Mincho" w:hAnsi="Times New Roman" w:cs="Times New Roman"/>
                <w:kern w:val="0"/>
                <w:sz w:val="20"/>
                <w:szCs w:val="20"/>
                <w:lang w:val="en-GB" w:eastAsia="ja-JP"/>
              </w:rPr>
              <w:t xml:space="preserve">DUs belonging to the PDU Set to which the PDCP SDU belongs along with the corresponding PDCP </w:t>
            </w:r>
            <w:r w:rsidRPr="00E61E65">
              <w:rPr>
                <w:rFonts w:ascii="Times New Roman" w:eastAsia="Yu Mincho" w:hAnsi="Times New Roman" w:cs="Times New Roman"/>
                <w:kern w:val="0"/>
                <w:sz w:val="20"/>
                <w:szCs w:val="20"/>
                <w:lang w:val="en-GB" w:eastAsia="ko-KR"/>
              </w:rPr>
              <w:t>Data P</w:t>
            </w:r>
            <w:r w:rsidRPr="00E61E65">
              <w:rPr>
                <w:rFonts w:ascii="Times New Roman" w:eastAsia="Yu Mincho" w:hAnsi="Times New Roman" w:cs="Times New Roman"/>
                <w:kern w:val="0"/>
                <w:sz w:val="20"/>
                <w:szCs w:val="20"/>
                <w:lang w:val="en-GB" w:eastAsia="ja-JP"/>
              </w:rPr>
              <w:t>DUs;</w:t>
            </w:r>
          </w:p>
          <w:p w14:paraId="2F502426" w14:textId="77777777" w:rsidR="00E61E65" w:rsidRPr="00E61E65" w:rsidRDefault="00E61E65" w:rsidP="0025156F">
            <w:pPr>
              <w:keepLines/>
              <w:widowControl/>
              <w:overflowPunct w:val="0"/>
              <w:autoSpaceDE w:val="0"/>
              <w:autoSpaceDN w:val="0"/>
              <w:adjustRightInd w:val="0"/>
              <w:spacing w:after="120"/>
              <w:ind w:left="1135" w:hanging="851"/>
              <w:jc w:val="left"/>
              <w:textAlignment w:val="baseline"/>
              <w:rPr>
                <w:rFonts w:ascii="Times New Roman" w:eastAsia="Yu Mincho" w:hAnsi="Times New Roman" w:cs="Times New Roman"/>
                <w:kern w:val="0"/>
                <w:sz w:val="20"/>
                <w:szCs w:val="20"/>
                <w:lang w:val="en-GB" w:eastAsia="ja-JP"/>
              </w:rPr>
            </w:pPr>
            <w:r w:rsidRPr="00E61E65">
              <w:rPr>
                <w:rFonts w:ascii="Times New Roman" w:eastAsia="Yu Mincho" w:hAnsi="Times New Roman" w:cs="Times New Roman"/>
                <w:kern w:val="0"/>
                <w:sz w:val="20"/>
                <w:szCs w:val="20"/>
                <w:lang w:val="en-GB" w:eastAsia="ja-JP"/>
              </w:rPr>
              <w:t>NOTE 1:</w:t>
            </w:r>
            <w:r w:rsidRPr="00E61E65">
              <w:rPr>
                <w:rFonts w:ascii="Times New Roman" w:eastAsia="Yu Mincho" w:hAnsi="Times New Roman" w:cs="Times New Roman"/>
                <w:kern w:val="0"/>
                <w:sz w:val="20"/>
                <w:szCs w:val="20"/>
                <w:lang w:val="en-GB" w:eastAsia="ja-JP"/>
              </w:rPr>
              <w:tab/>
              <w:t>PDCP SDUs subsequently received from upper layers are also discarded if they belong to the PDU Set.</w:t>
            </w:r>
          </w:p>
          <w:p w14:paraId="30878A4A" w14:textId="77777777" w:rsidR="00E61E65" w:rsidRPr="00E61E65" w:rsidRDefault="00E61E65" w:rsidP="0025156F">
            <w:pPr>
              <w:widowControl/>
              <w:overflowPunct w:val="0"/>
              <w:autoSpaceDE w:val="0"/>
              <w:autoSpaceDN w:val="0"/>
              <w:adjustRightInd w:val="0"/>
              <w:spacing w:after="120"/>
              <w:ind w:left="568" w:hanging="284"/>
              <w:jc w:val="left"/>
              <w:textAlignment w:val="baseline"/>
              <w:rPr>
                <w:rFonts w:ascii="Times New Roman" w:eastAsia="Malgun Gothic" w:hAnsi="Times New Roman" w:cs="Times New Roman"/>
                <w:kern w:val="0"/>
                <w:sz w:val="20"/>
                <w:szCs w:val="20"/>
                <w:lang w:val="en-GB" w:eastAsia="ko-KR"/>
              </w:rPr>
            </w:pPr>
            <w:r w:rsidRPr="00E61E65">
              <w:rPr>
                <w:rFonts w:ascii="Times New Roman" w:eastAsia="Malgun Gothic" w:hAnsi="Times New Roman" w:cs="Times New Roman"/>
                <w:kern w:val="0"/>
                <w:sz w:val="20"/>
                <w:szCs w:val="20"/>
                <w:lang w:val="en-GB" w:eastAsia="ko-KR"/>
              </w:rPr>
              <w:t>-</w:t>
            </w:r>
            <w:r w:rsidRPr="00E61E65">
              <w:rPr>
                <w:rFonts w:ascii="Times New Roman" w:eastAsia="Malgun Gothic" w:hAnsi="Times New Roman" w:cs="Times New Roman"/>
                <w:kern w:val="0"/>
                <w:sz w:val="20"/>
                <w:szCs w:val="20"/>
                <w:lang w:val="en-GB" w:eastAsia="ko-KR"/>
              </w:rPr>
              <w:tab/>
              <w:t>else:</w:t>
            </w:r>
          </w:p>
          <w:p w14:paraId="37F98D51" w14:textId="21E4D396" w:rsidR="00CF24C6" w:rsidRPr="00E61E65" w:rsidRDefault="00E61E65" w:rsidP="0025156F">
            <w:pPr>
              <w:widowControl/>
              <w:overflowPunct w:val="0"/>
              <w:autoSpaceDE w:val="0"/>
              <w:autoSpaceDN w:val="0"/>
              <w:adjustRightInd w:val="0"/>
              <w:spacing w:after="120"/>
              <w:ind w:left="851" w:hanging="284"/>
              <w:jc w:val="left"/>
              <w:textAlignment w:val="baseline"/>
              <w:rPr>
                <w:rFonts w:ascii="Times New Roman" w:hAnsi="Times New Roman" w:cs="Times New Roman"/>
                <w:kern w:val="0"/>
                <w:sz w:val="20"/>
                <w:szCs w:val="20"/>
                <w:lang w:val="en-GB"/>
              </w:rPr>
            </w:pPr>
            <w:r w:rsidRPr="00E61E65">
              <w:rPr>
                <w:rFonts w:ascii="Times New Roman" w:eastAsia="Malgun Gothic" w:hAnsi="Times New Roman" w:cs="Times New Roman"/>
                <w:kern w:val="0"/>
                <w:sz w:val="20"/>
                <w:szCs w:val="20"/>
                <w:lang w:val="en-GB" w:eastAsia="ko-KR"/>
              </w:rPr>
              <w:t>-</w:t>
            </w:r>
            <w:r w:rsidRPr="00E61E65">
              <w:rPr>
                <w:rFonts w:ascii="Times New Roman" w:eastAsia="Malgun Gothic" w:hAnsi="Times New Roman" w:cs="Times New Roman"/>
                <w:kern w:val="0"/>
                <w:sz w:val="20"/>
                <w:szCs w:val="20"/>
                <w:lang w:val="en-GB" w:eastAsia="ko-KR"/>
              </w:rPr>
              <w:tab/>
            </w:r>
            <w:r w:rsidRPr="00E61E65">
              <w:rPr>
                <w:rFonts w:ascii="Times New Roman" w:eastAsia="Yu Mincho" w:hAnsi="Times New Roman" w:cs="Times New Roman"/>
                <w:kern w:val="0"/>
                <w:sz w:val="20"/>
                <w:szCs w:val="20"/>
                <w:lang w:val="en-GB" w:eastAsia="ja-JP"/>
              </w:rPr>
              <w:t xml:space="preserve">discard the PDCP </w:t>
            </w:r>
            <w:r w:rsidRPr="00E61E65">
              <w:rPr>
                <w:rFonts w:ascii="Times New Roman" w:eastAsia="Yu Mincho" w:hAnsi="Times New Roman" w:cs="Times New Roman"/>
                <w:kern w:val="0"/>
                <w:sz w:val="20"/>
                <w:szCs w:val="20"/>
                <w:lang w:val="en-GB" w:eastAsia="ko-KR"/>
              </w:rPr>
              <w:t>S</w:t>
            </w:r>
            <w:r w:rsidRPr="00E61E65">
              <w:rPr>
                <w:rFonts w:ascii="Times New Roman" w:eastAsia="Yu Mincho" w:hAnsi="Times New Roman" w:cs="Times New Roman"/>
                <w:kern w:val="0"/>
                <w:sz w:val="20"/>
                <w:szCs w:val="20"/>
                <w:lang w:val="en-GB" w:eastAsia="ja-JP"/>
              </w:rPr>
              <w:t xml:space="preserve">DU along with the corresponding PDCP </w:t>
            </w:r>
            <w:r w:rsidRPr="00E61E65">
              <w:rPr>
                <w:rFonts w:ascii="Times New Roman" w:eastAsia="Yu Mincho" w:hAnsi="Times New Roman" w:cs="Times New Roman"/>
                <w:kern w:val="0"/>
                <w:sz w:val="20"/>
                <w:szCs w:val="20"/>
                <w:lang w:val="en-GB" w:eastAsia="ko-KR"/>
              </w:rPr>
              <w:t>Data P</w:t>
            </w:r>
            <w:r w:rsidRPr="00E61E65">
              <w:rPr>
                <w:rFonts w:ascii="Times New Roman" w:eastAsia="Yu Mincho" w:hAnsi="Times New Roman" w:cs="Times New Roman"/>
                <w:kern w:val="0"/>
                <w:sz w:val="20"/>
                <w:szCs w:val="20"/>
                <w:lang w:val="en-GB" w:eastAsia="ja-JP"/>
              </w:rPr>
              <w:t>DU.</w:t>
            </w:r>
          </w:p>
        </w:tc>
      </w:tr>
    </w:tbl>
    <w:p w14:paraId="08D921E0" w14:textId="02BC5011" w:rsidR="00CF24C6" w:rsidRDefault="00CF24C6" w:rsidP="00D751B6">
      <w:pPr>
        <w:widowControl/>
        <w:spacing w:before="120" w:after="120"/>
        <w:rPr>
          <w:rFonts w:ascii="Times New Roman" w:hAnsi="Times New Roman" w:cs="Times New Roman"/>
          <w:kern w:val="0"/>
          <w:sz w:val="20"/>
          <w:szCs w:val="20"/>
        </w:rPr>
      </w:pPr>
      <w:r>
        <w:rPr>
          <w:rFonts w:ascii="Times New Roman" w:hAnsi="Times New Roman" w:cs="Times New Roman" w:hint="eastAsia"/>
          <w:kern w:val="0"/>
          <w:sz w:val="20"/>
          <w:szCs w:val="20"/>
        </w:rPr>
        <w:t xml:space="preserve">The </w:t>
      </w:r>
      <w:r w:rsidRPr="00096943">
        <w:rPr>
          <w:rFonts w:ascii="Times New Roman" w:hAnsi="Times New Roman" w:cs="Times New Roman"/>
          <w:kern w:val="0"/>
          <w:sz w:val="20"/>
          <w:szCs w:val="20"/>
        </w:rPr>
        <w:t>Discard Timer Mechanism</w:t>
      </w:r>
      <w:r>
        <w:rPr>
          <w:rFonts w:ascii="Times New Roman" w:hAnsi="Times New Roman" w:cs="Times New Roman" w:hint="eastAsia"/>
          <w:kern w:val="0"/>
          <w:sz w:val="20"/>
          <w:szCs w:val="20"/>
        </w:rPr>
        <w:t xml:space="preserve"> is that</w:t>
      </w:r>
      <w:r w:rsidRPr="00096943">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u</w:t>
      </w:r>
      <w:r w:rsidRPr="00096943">
        <w:rPr>
          <w:rFonts w:ascii="Times New Roman" w:hAnsi="Times New Roman" w:cs="Times New Roman"/>
          <w:kern w:val="0"/>
          <w:sz w:val="20"/>
          <w:szCs w:val="20"/>
        </w:rPr>
        <w:t>nacknowledged SDUs are discarded after timeout to avoid infinite waiting, triggering retransmissions.</w:t>
      </w:r>
      <w:r>
        <w:rPr>
          <w:rFonts w:ascii="Times New Roman" w:hAnsi="Times New Roman" w:cs="Times New Roman" w:hint="eastAsia"/>
          <w:kern w:val="0"/>
          <w:sz w:val="20"/>
          <w:szCs w:val="20"/>
        </w:rPr>
        <w:t xml:space="preserve"> </w:t>
      </w:r>
      <w:r w:rsidRPr="00096943">
        <w:rPr>
          <w:rFonts w:ascii="Times New Roman" w:hAnsi="Times New Roman" w:cs="Times New Roman"/>
          <w:kern w:val="0"/>
          <w:sz w:val="20"/>
          <w:szCs w:val="20"/>
        </w:rPr>
        <w:t xml:space="preserve">The DL PDCP SDU Loss Rate calculated via </w:t>
      </w:r>
      <w:r>
        <w:rPr>
          <w:rFonts w:ascii="Times New Roman" w:hAnsi="Times New Roman" w:cs="Times New Roman" w:hint="eastAsia"/>
          <w:kern w:val="0"/>
          <w:sz w:val="20"/>
          <w:szCs w:val="20"/>
        </w:rPr>
        <w:t xml:space="preserve">existing </w:t>
      </w:r>
      <w:proofErr w:type="spellStart"/>
      <w:r w:rsidRPr="00096943">
        <w:rPr>
          <w:rFonts w:ascii="Times New Roman" w:hAnsi="Times New Roman" w:cs="Times New Roman"/>
          <w:i/>
          <w:kern w:val="0"/>
          <w:sz w:val="20"/>
          <w:szCs w:val="20"/>
        </w:rPr>
        <w:t>discardTimer</w:t>
      </w:r>
      <w:proofErr w:type="spellEnd"/>
      <w:r>
        <w:rPr>
          <w:rFonts w:ascii="Times New Roman" w:hAnsi="Times New Roman" w:cs="Times New Roman" w:hint="eastAsia"/>
          <w:i/>
          <w:kern w:val="0"/>
          <w:sz w:val="20"/>
          <w:szCs w:val="20"/>
        </w:rPr>
        <w:t xml:space="preserve"> </w:t>
      </w:r>
      <w:r w:rsidRPr="00E13956">
        <w:rPr>
          <w:rFonts w:ascii="Times New Roman" w:hAnsi="Times New Roman" w:cs="Times New Roman" w:hint="eastAsia"/>
          <w:kern w:val="0"/>
          <w:sz w:val="20"/>
          <w:szCs w:val="20"/>
        </w:rPr>
        <w:t>mechanism</w:t>
      </w:r>
      <w:r w:rsidRPr="00096943">
        <w:rPr>
          <w:rFonts w:ascii="Times New Roman" w:hAnsi="Times New Roman" w:cs="Times New Roman"/>
          <w:kern w:val="0"/>
          <w:sz w:val="20"/>
          <w:szCs w:val="20"/>
        </w:rPr>
        <w:t xml:space="preserve">, provides a feasible metric, covering air interface, </w:t>
      </w:r>
      <w:proofErr w:type="spellStart"/>
      <w:r w:rsidRPr="00096943">
        <w:rPr>
          <w:rFonts w:ascii="Times New Roman" w:hAnsi="Times New Roman" w:cs="Times New Roman"/>
          <w:kern w:val="0"/>
          <w:sz w:val="20"/>
          <w:szCs w:val="20"/>
        </w:rPr>
        <w:t>gNB</w:t>
      </w:r>
      <w:proofErr w:type="spellEnd"/>
      <w:r w:rsidRPr="00096943">
        <w:rPr>
          <w:rFonts w:ascii="Times New Roman" w:hAnsi="Times New Roman" w:cs="Times New Roman"/>
          <w:kern w:val="0"/>
          <w:sz w:val="20"/>
          <w:szCs w:val="20"/>
        </w:rPr>
        <w:t>-CU, and F1-U losses.</w:t>
      </w:r>
      <w:r>
        <w:rPr>
          <w:rFonts w:ascii="Times New Roman" w:hAnsi="Times New Roman" w:cs="Times New Roman" w:hint="eastAsia"/>
          <w:kern w:val="0"/>
          <w:sz w:val="20"/>
          <w:szCs w:val="20"/>
        </w:rPr>
        <w:t xml:space="preserve"> Based on the above description of </w:t>
      </w:r>
      <w:r w:rsidRPr="00E13956">
        <w:rPr>
          <w:rFonts w:ascii="Times New Roman" w:hAnsi="Times New Roman" w:cs="Times New Roman"/>
          <w:kern w:val="0"/>
          <w:sz w:val="20"/>
          <w:szCs w:val="20"/>
        </w:rPr>
        <w:t>SDU discard</w:t>
      </w:r>
      <w:r>
        <w:rPr>
          <w:rFonts w:ascii="Times New Roman" w:hAnsi="Times New Roman" w:cs="Times New Roman" w:hint="eastAsia"/>
          <w:kern w:val="0"/>
          <w:sz w:val="20"/>
          <w:szCs w:val="20"/>
        </w:rPr>
        <w:t>, n</w:t>
      </w:r>
      <w:r w:rsidRPr="00E13956">
        <w:rPr>
          <w:rFonts w:ascii="Times New Roman" w:hAnsi="Times New Roman" w:cs="Times New Roman"/>
          <w:kern w:val="0"/>
          <w:sz w:val="20"/>
          <w:szCs w:val="20"/>
        </w:rPr>
        <w:t xml:space="preserve">umber of SDUs discarded due to </w:t>
      </w:r>
      <w:proofErr w:type="spellStart"/>
      <w:r w:rsidRPr="00632520">
        <w:rPr>
          <w:rFonts w:ascii="Times New Roman" w:hAnsi="Times New Roman" w:cs="Times New Roman"/>
          <w:i/>
          <w:kern w:val="0"/>
          <w:sz w:val="20"/>
          <w:szCs w:val="20"/>
        </w:rPr>
        <w:t>discardTimer</w:t>
      </w:r>
      <w:proofErr w:type="spellEnd"/>
      <w:r w:rsidRPr="00E13956">
        <w:rPr>
          <w:rFonts w:ascii="Times New Roman" w:hAnsi="Times New Roman" w:cs="Times New Roman"/>
          <w:kern w:val="0"/>
          <w:sz w:val="20"/>
          <w:szCs w:val="20"/>
        </w:rPr>
        <w:t xml:space="preserve"> expiration</w:t>
      </w:r>
      <w:r>
        <w:rPr>
          <w:rFonts w:ascii="Times New Roman" w:hAnsi="Times New Roman" w:cs="Times New Roman" w:hint="eastAsia"/>
          <w:kern w:val="0"/>
          <w:sz w:val="20"/>
          <w:szCs w:val="20"/>
        </w:rPr>
        <w:t xml:space="preserve"> </w:t>
      </w:r>
      <w:r w:rsidR="00981277" w:rsidRPr="00981277">
        <w:rPr>
          <w:rFonts w:ascii="Times New Roman" w:hAnsi="Times New Roman" w:cs="Times New Roman"/>
          <w:kern w:val="0"/>
          <w:sz w:val="20"/>
          <w:szCs w:val="20"/>
        </w:rPr>
        <w:t>within the observation window</w:t>
      </w:r>
      <w:r w:rsidR="00981277">
        <w:rPr>
          <w:rFonts w:ascii="Times New Roman" w:hAnsi="Times New Roman" w:cs="Times New Roman" w:hint="eastAsia"/>
          <w:kern w:val="0"/>
          <w:sz w:val="20"/>
          <w:szCs w:val="20"/>
        </w:rPr>
        <w:t xml:space="preserve"> (T1,T2) </w:t>
      </w:r>
      <w:r w:rsidRPr="001F1A0D">
        <w:rPr>
          <w:rFonts w:ascii="Times New Roman" w:hAnsi="Times New Roman" w:cs="Times New Roman"/>
          <w:kern w:val="0"/>
          <w:sz w:val="20"/>
          <w:szCs w:val="20"/>
        </w:rPr>
        <w:t xml:space="preserve">should be counted </w:t>
      </w:r>
      <w:r w:rsidR="00981277" w:rsidRPr="00981277">
        <w:rPr>
          <w:rFonts w:ascii="Times New Roman" w:hAnsi="Times New Roman" w:cs="Times New Roman"/>
          <w:kern w:val="0"/>
          <w:sz w:val="20"/>
          <w:szCs w:val="20"/>
        </w:rPr>
        <w:t xml:space="preserve">within the </w:t>
      </w:r>
      <w:proofErr w:type="spellStart"/>
      <w:r w:rsidR="00981277">
        <w:rPr>
          <w:rFonts w:ascii="Times New Roman" w:hAnsi="Times New Roman" w:cs="Times New Roman" w:hint="eastAsia"/>
          <w:kern w:val="0"/>
          <w:sz w:val="20"/>
          <w:szCs w:val="20"/>
        </w:rPr>
        <w:t>exte</w:t>
      </w:r>
      <w:r w:rsidR="00C4112E">
        <w:rPr>
          <w:rFonts w:ascii="Times New Roman" w:hAnsi="Times New Roman" w:cs="Times New Roman" w:hint="eastAsia"/>
          <w:kern w:val="0"/>
          <w:sz w:val="20"/>
          <w:szCs w:val="20"/>
        </w:rPr>
        <w:t>ned</w:t>
      </w:r>
      <w:proofErr w:type="spellEnd"/>
      <w:r w:rsidR="00C4112E">
        <w:rPr>
          <w:rFonts w:ascii="Times New Roman" w:hAnsi="Times New Roman" w:cs="Times New Roman"/>
          <w:kern w:val="0"/>
          <w:sz w:val="20"/>
          <w:szCs w:val="20"/>
        </w:rPr>
        <w:t xml:space="preserve"> window (T1+</w:t>
      </w:r>
      <w:r w:rsidR="00981277" w:rsidRPr="00981277">
        <w:rPr>
          <w:rFonts w:ascii="Times New Roman" w:hAnsi="Times New Roman" w:cs="Times New Roman"/>
          <w:kern w:val="0"/>
          <w:sz w:val="20"/>
          <w:szCs w:val="20"/>
        </w:rPr>
        <w:t xml:space="preserve"> </w:t>
      </w:r>
      <w:proofErr w:type="spellStart"/>
      <w:r w:rsidR="00C4112E" w:rsidRPr="00C4112E">
        <w:rPr>
          <w:rFonts w:ascii="Times New Roman" w:hAnsi="Times New Roman" w:cs="Times New Roman"/>
          <w:i/>
          <w:kern w:val="0"/>
          <w:sz w:val="20"/>
          <w:szCs w:val="20"/>
        </w:rPr>
        <w:t>discardTimer</w:t>
      </w:r>
      <w:proofErr w:type="spellEnd"/>
      <w:r w:rsidR="00981277" w:rsidRPr="00981277">
        <w:rPr>
          <w:rFonts w:ascii="Times New Roman" w:hAnsi="Times New Roman" w:cs="Times New Roman"/>
          <w:kern w:val="0"/>
          <w:sz w:val="20"/>
          <w:szCs w:val="20"/>
        </w:rPr>
        <w:t xml:space="preserve">, T2+ </w:t>
      </w:r>
      <w:proofErr w:type="spellStart"/>
      <w:r w:rsidR="00C4112E" w:rsidRPr="00C4112E">
        <w:rPr>
          <w:rFonts w:ascii="Times New Roman" w:hAnsi="Times New Roman" w:cs="Times New Roman"/>
          <w:i/>
          <w:kern w:val="0"/>
          <w:sz w:val="20"/>
          <w:szCs w:val="20"/>
        </w:rPr>
        <w:t>discardTimer</w:t>
      </w:r>
      <w:proofErr w:type="spellEnd"/>
      <w:r w:rsidR="00981277" w:rsidRPr="00981277">
        <w:rPr>
          <w:rFonts w:ascii="Times New Roman" w:hAnsi="Times New Roman" w:cs="Times New Roman"/>
          <w:kern w:val="0"/>
          <w:sz w:val="20"/>
          <w:szCs w:val="20"/>
        </w:rPr>
        <w:t>)</w:t>
      </w:r>
      <w:r>
        <w:rPr>
          <w:rFonts w:ascii="Times New Roman" w:hAnsi="Times New Roman" w:cs="Times New Roman" w:hint="eastAsia"/>
          <w:kern w:val="0"/>
          <w:sz w:val="20"/>
          <w:szCs w:val="20"/>
        </w:rPr>
        <w:t>, as shown in Figure1.</w:t>
      </w:r>
    </w:p>
    <w:p w14:paraId="0CF53AA9" w14:textId="19A109B6" w:rsidR="00CF24C6" w:rsidRDefault="00BB45A7" w:rsidP="0025156F">
      <w:pPr>
        <w:widowControl/>
        <w:spacing w:before="180" w:after="120"/>
        <w:jc w:val="center"/>
      </w:pPr>
      <w:r>
        <w:object w:dxaOrig="7707" w:dyaOrig="2203" w14:anchorId="13F86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35pt;height:110.35pt" o:ole="">
            <v:imagedata r:id="rId9" o:title=""/>
          </v:shape>
          <o:OLEObject Type="Embed" ProgID="Visio.Drawing.11" ShapeID="_x0000_i1025" DrawAspect="Content" ObjectID="_1820934499" r:id="rId10"/>
        </w:object>
      </w:r>
      <w:r w:rsidR="00F52169" w:rsidDel="003D5F65">
        <w:t xml:space="preserve"> </w:t>
      </w:r>
    </w:p>
    <w:p w14:paraId="1F7920E4" w14:textId="29142E38" w:rsidR="00EA220E" w:rsidRDefault="00CF24C6" w:rsidP="00D751B6">
      <w:pPr>
        <w:widowControl/>
        <w:spacing w:after="120"/>
        <w:jc w:val="center"/>
        <w:rPr>
          <w:rFonts w:ascii="Times New Roman" w:hAnsi="Times New Roman" w:cs="Times New Roman"/>
          <w:kern w:val="0"/>
          <w:sz w:val="20"/>
          <w:szCs w:val="20"/>
        </w:rPr>
      </w:pPr>
      <w:r w:rsidRPr="00E13956">
        <w:rPr>
          <w:rFonts w:ascii="Times New Roman" w:hAnsi="Times New Roman" w:cs="Times New Roman" w:hint="eastAsia"/>
          <w:kern w:val="0"/>
          <w:sz w:val="20"/>
          <w:szCs w:val="20"/>
        </w:rPr>
        <w:t>Figure1.</w:t>
      </w:r>
      <w:r>
        <w:rPr>
          <w:rFonts w:ascii="Times New Roman" w:hAnsi="Times New Roman" w:cs="Times New Roman" w:hint="eastAsia"/>
          <w:kern w:val="0"/>
          <w:sz w:val="20"/>
          <w:szCs w:val="20"/>
        </w:rPr>
        <w:t xml:space="preserve"> </w:t>
      </w:r>
      <w:r w:rsidRPr="00E13956">
        <w:rPr>
          <w:rFonts w:ascii="Times New Roman" w:hAnsi="Times New Roman" w:cs="Times New Roman"/>
          <w:kern w:val="0"/>
          <w:sz w:val="20"/>
          <w:szCs w:val="20"/>
        </w:rPr>
        <w:t>SDUs discarded</w:t>
      </w:r>
      <w:r w:rsidR="00EA220E">
        <w:rPr>
          <w:rFonts w:ascii="Times New Roman" w:hAnsi="Times New Roman" w:cs="Times New Roman" w:hint="eastAsia"/>
          <w:kern w:val="0"/>
          <w:sz w:val="20"/>
          <w:szCs w:val="20"/>
        </w:rPr>
        <w:t xml:space="preserve"> </w:t>
      </w:r>
      <w:r w:rsidR="00EA220E" w:rsidRPr="00C4112E">
        <w:rPr>
          <w:rFonts w:ascii="Times New Roman" w:hAnsi="Times New Roman" w:cs="Times New Roman"/>
          <w:kern w:val="0"/>
          <w:sz w:val="20"/>
          <w:szCs w:val="20"/>
        </w:rPr>
        <w:t xml:space="preserve">due to </w:t>
      </w:r>
      <w:r w:rsidR="00EA220E" w:rsidRPr="00C4112E">
        <w:rPr>
          <w:rFonts w:ascii="Times New Roman" w:hAnsi="Times New Roman" w:cs="Times New Roman"/>
          <w:i/>
          <w:kern w:val="0"/>
          <w:sz w:val="20"/>
          <w:szCs w:val="20"/>
        </w:rPr>
        <w:t>discardTimer</w:t>
      </w:r>
      <w:r w:rsidR="00EA220E" w:rsidRPr="00C4112E">
        <w:rPr>
          <w:rFonts w:ascii="Times New Roman" w:hAnsi="Times New Roman" w:cs="Times New Roman"/>
          <w:kern w:val="0"/>
          <w:sz w:val="20"/>
          <w:szCs w:val="20"/>
        </w:rPr>
        <w:t xml:space="preserve"> expiration</w:t>
      </w:r>
    </w:p>
    <w:p w14:paraId="701DFC88" w14:textId="04EF8B6C" w:rsidR="00EA220E" w:rsidRDefault="00EA220E" w:rsidP="00D751B6">
      <w:pPr>
        <w:widowControl/>
        <w:spacing w:before="120" w:after="120"/>
        <w:rPr>
          <w:rFonts w:ascii="Times New Roman" w:hAnsi="Times New Roman" w:cs="Times New Roman"/>
          <w:kern w:val="0"/>
          <w:sz w:val="20"/>
          <w:szCs w:val="20"/>
        </w:rPr>
      </w:pPr>
      <w:r>
        <w:rPr>
          <w:rFonts w:ascii="Times New Roman" w:hAnsi="Times New Roman" w:cs="Times New Roman" w:hint="eastAsia"/>
          <w:kern w:val="0"/>
          <w:sz w:val="20"/>
          <w:szCs w:val="20"/>
        </w:rPr>
        <w:t>Therefore, Solution#1: t</w:t>
      </w:r>
      <w:r w:rsidRPr="00096943">
        <w:rPr>
          <w:rFonts w:ascii="Times New Roman" w:hAnsi="Times New Roman" w:cs="Times New Roman"/>
          <w:kern w:val="0"/>
          <w:sz w:val="20"/>
          <w:szCs w:val="20"/>
        </w:rPr>
        <w:t>he DL PDCP SDU Loss Rat</w:t>
      </w:r>
      <w:r>
        <w:rPr>
          <w:rFonts w:ascii="Times New Roman" w:hAnsi="Times New Roman" w:cs="Times New Roman" w:hint="eastAsia"/>
          <w:kern w:val="0"/>
          <w:sz w:val="20"/>
          <w:szCs w:val="20"/>
        </w:rPr>
        <w:t>e</w:t>
      </w:r>
      <w:r>
        <w:rPr>
          <w:rFonts w:ascii="Times New Roman" w:hAnsi="Times New Roman" w:cs="Times New Roman"/>
          <w:kern w:val="0"/>
          <w:sz w:val="20"/>
          <w:szCs w:val="20"/>
        </w:rPr>
        <w:t xml:space="preserve"> </w:t>
      </w:r>
      <w:r w:rsidRPr="00C4112E">
        <w:rPr>
          <w:rFonts w:ascii="Times New Roman" w:hAnsi="Times New Roman" w:cs="Times New Roman"/>
          <w:kern w:val="0"/>
          <w:sz w:val="20"/>
          <w:szCs w:val="20"/>
        </w:rPr>
        <w:t>within the observation window (T1, T2)</w:t>
      </w:r>
      <w:r>
        <w:rPr>
          <w:rFonts w:ascii="Times New Roman" w:hAnsi="Times New Roman" w:cs="Times New Roman" w:hint="eastAsia"/>
          <w:kern w:val="0"/>
          <w:sz w:val="20"/>
          <w:szCs w:val="20"/>
        </w:rPr>
        <w:t xml:space="preserve"> could be</w:t>
      </w:r>
      <w:r w:rsidRPr="00096943">
        <w:rPr>
          <w:rFonts w:ascii="Times New Roman" w:hAnsi="Times New Roman" w:cs="Times New Roman"/>
          <w:kern w:val="0"/>
          <w:sz w:val="20"/>
          <w:szCs w:val="20"/>
        </w:rPr>
        <w:t xml:space="preserve"> calculated as follows:</w:t>
      </w:r>
    </w:p>
    <w:p w14:paraId="36D82649" w14:textId="77777777" w:rsidR="00CF24C6" w:rsidRPr="00EA220E" w:rsidRDefault="00CF24C6" w:rsidP="0025156F">
      <w:pPr>
        <w:widowControl/>
        <w:spacing w:before="180" w:after="120"/>
        <w:jc w:val="center"/>
        <w:rPr>
          <w:rFonts w:ascii="Times New Roman" w:hAnsi="Times New Roman" w:cs="Times New Roman"/>
          <w:kern w:val="0"/>
          <w:sz w:val="20"/>
          <w:szCs w:val="20"/>
        </w:rPr>
      </w:pPr>
    </w:p>
    <w:p w14:paraId="7479C164" w14:textId="114AC8A8" w:rsidR="00CF24C6" w:rsidRPr="008F2F7B" w:rsidRDefault="00CF24C6" w:rsidP="0025156F">
      <w:pPr>
        <w:pStyle w:val="proposaltext"/>
        <w:spacing w:after="120"/>
        <w:rPr>
          <w:i/>
          <w:iCs/>
        </w:rPr>
      </w:pPr>
      <m:oMathPara>
        <m:oMath>
          <m:r>
            <w:rPr>
              <w:rFonts w:ascii="Cambria Math" w:hAnsi="Cambria Math"/>
            </w:rPr>
            <m:t>DL PDCP SDU Loss Rat=</m:t>
          </m:r>
          <m:f>
            <m:fPr>
              <m:ctrlPr>
                <w:rPr>
                  <w:rFonts w:ascii="Cambria Math" w:hAnsi="Cambria Math"/>
                  <w:i/>
                </w:rPr>
              </m:ctrlPr>
            </m:fPr>
            <m:num>
              <m:r>
                <w:rPr>
                  <w:rFonts w:ascii="Cambria Math" w:hAnsi="Cambria Math"/>
                </w:rPr>
                <m:t>Discarded SDUs due to discardTimer expiration</m:t>
              </m:r>
            </m:num>
            <m:den>
              <m:r>
                <w:rPr>
                  <w:rFonts w:ascii="Cambria Math" w:hAnsi="Cambria Math"/>
                </w:rPr>
                <m:t>Total DL SDUs</m:t>
              </m:r>
            </m:den>
          </m:f>
        </m:oMath>
      </m:oMathPara>
    </w:p>
    <w:p w14:paraId="7DFD043F" w14:textId="77777777" w:rsidR="00CF24C6" w:rsidRPr="00B666EB" w:rsidRDefault="00CF24C6" w:rsidP="0025156F">
      <w:pPr>
        <w:widowControl/>
        <w:spacing w:after="120"/>
        <w:rPr>
          <w:rFonts w:ascii="Times New Roman" w:hAnsi="Times New Roman" w:cs="Times New Roman"/>
          <w:kern w:val="0"/>
          <w:sz w:val="20"/>
          <w:szCs w:val="20"/>
        </w:rPr>
      </w:pPr>
      <w:r w:rsidRPr="00B666EB">
        <w:rPr>
          <w:rFonts w:ascii="Times New Roman" w:hAnsi="Times New Roman" w:cs="Times New Roman"/>
          <w:kern w:val="0"/>
          <w:sz w:val="20"/>
          <w:szCs w:val="20"/>
        </w:rPr>
        <w:t>Where:</w:t>
      </w:r>
      <w:r>
        <w:rPr>
          <w:rFonts w:ascii="Times New Roman" w:hAnsi="Times New Roman" w:cs="Times New Roman" w:hint="eastAsia"/>
          <w:kern w:val="0"/>
          <w:sz w:val="20"/>
          <w:szCs w:val="20"/>
        </w:rPr>
        <w:t xml:space="preserve"> </w:t>
      </w:r>
    </w:p>
    <w:p w14:paraId="2ED97C1E" w14:textId="77777777" w:rsidR="00EA220E" w:rsidRPr="00B666EB" w:rsidRDefault="00EA220E" w:rsidP="0025156F">
      <w:pPr>
        <w:widowControl/>
        <w:spacing w:after="120"/>
        <w:ind w:firstLine="420"/>
        <w:rPr>
          <w:rFonts w:ascii="Times New Roman" w:hAnsi="Times New Roman" w:cs="Times New Roman"/>
          <w:kern w:val="0"/>
          <w:sz w:val="20"/>
          <w:szCs w:val="20"/>
        </w:rPr>
      </w:pPr>
      <w:r>
        <w:rPr>
          <w:rFonts w:ascii="Times New Roman" w:hAnsi="Times New Roman" w:cs="Times New Roman"/>
          <w:kern w:val="0"/>
          <w:sz w:val="20"/>
          <w:szCs w:val="20"/>
        </w:rPr>
        <w:t>Discarded SDUs</w:t>
      </w:r>
      <w:r w:rsidRPr="00B666EB">
        <w:rPr>
          <w:rFonts w:ascii="Times New Roman" w:hAnsi="Times New Roman" w:cs="Times New Roman"/>
          <w:kern w:val="0"/>
          <w:sz w:val="20"/>
          <w:szCs w:val="20"/>
        </w:rPr>
        <w:t xml:space="preserve">: </w:t>
      </w:r>
      <w:r w:rsidRPr="00C4112E">
        <w:rPr>
          <w:rFonts w:ascii="Times New Roman" w:hAnsi="Times New Roman" w:cs="Times New Roman"/>
          <w:kern w:val="0"/>
          <w:sz w:val="20"/>
          <w:szCs w:val="20"/>
        </w:rPr>
        <w:t xml:space="preserve">The number of SDUs discarded due to </w:t>
      </w:r>
      <w:r w:rsidRPr="00C4112E">
        <w:rPr>
          <w:rFonts w:ascii="Times New Roman" w:hAnsi="Times New Roman" w:cs="Times New Roman"/>
          <w:i/>
          <w:kern w:val="0"/>
          <w:sz w:val="20"/>
          <w:szCs w:val="20"/>
        </w:rPr>
        <w:t>discardTimer</w:t>
      </w:r>
      <w:r w:rsidRPr="00C4112E">
        <w:rPr>
          <w:rFonts w:ascii="Times New Roman" w:hAnsi="Times New Roman" w:cs="Times New Roman"/>
          <w:kern w:val="0"/>
          <w:sz w:val="20"/>
          <w:szCs w:val="20"/>
        </w:rPr>
        <w:t xml:space="preserve"> expiration within the time window (T1+</w:t>
      </w:r>
      <w:r w:rsidRPr="00C4112E">
        <w:rPr>
          <w:rFonts w:ascii="Times New Roman" w:hAnsi="Times New Roman" w:cs="Times New Roman"/>
          <w:i/>
          <w:kern w:val="0"/>
          <w:sz w:val="20"/>
          <w:szCs w:val="20"/>
        </w:rPr>
        <w:t xml:space="preserve"> discardTimer</w:t>
      </w:r>
      <w:r w:rsidRPr="00C4112E">
        <w:rPr>
          <w:rFonts w:ascii="Times New Roman" w:hAnsi="Times New Roman" w:cs="Times New Roman"/>
          <w:kern w:val="0"/>
          <w:sz w:val="20"/>
          <w:szCs w:val="20"/>
        </w:rPr>
        <w:t>, T2+</w:t>
      </w:r>
      <w:r w:rsidRPr="00C4112E">
        <w:rPr>
          <w:rFonts w:ascii="Times New Roman" w:hAnsi="Times New Roman" w:cs="Times New Roman"/>
          <w:i/>
          <w:kern w:val="0"/>
          <w:sz w:val="20"/>
          <w:szCs w:val="20"/>
        </w:rPr>
        <w:t xml:space="preserve"> discardTimer</w:t>
      </w:r>
      <w:r w:rsidRPr="00C4112E">
        <w:rPr>
          <w:rFonts w:ascii="Times New Roman" w:hAnsi="Times New Roman" w:cs="Times New Roman"/>
          <w:kern w:val="0"/>
          <w:sz w:val="20"/>
          <w:szCs w:val="20"/>
        </w:rPr>
        <w:t>)</w:t>
      </w:r>
    </w:p>
    <w:p w14:paraId="687B6915" w14:textId="5F0DE289" w:rsidR="00EA220E" w:rsidRPr="00B666EB" w:rsidRDefault="00EA220E" w:rsidP="0025156F">
      <w:pPr>
        <w:widowControl/>
        <w:spacing w:after="120"/>
        <w:ind w:firstLine="420"/>
        <w:rPr>
          <w:rFonts w:ascii="Times New Roman" w:hAnsi="Times New Roman" w:cs="Times New Roman"/>
          <w:kern w:val="0"/>
          <w:sz w:val="20"/>
          <w:szCs w:val="20"/>
        </w:rPr>
      </w:pPr>
      <w:r>
        <w:rPr>
          <w:rFonts w:ascii="Times New Roman" w:hAnsi="Times New Roman" w:cs="Times New Roman"/>
          <w:kern w:val="0"/>
          <w:sz w:val="20"/>
          <w:szCs w:val="20"/>
        </w:rPr>
        <w:t xml:space="preserve">Total </w:t>
      </w:r>
      <w:r>
        <w:rPr>
          <w:rFonts w:ascii="Times New Roman" w:hAnsi="Times New Roman" w:cs="Times New Roman" w:hint="eastAsia"/>
          <w:kern w:val="0"/>
          <w:sz w:val="20"/>
          <w:szCs w:val="20"/>
        </w:rPr>
        <w:t xml:space="preserve">DL </w:t>
      </w:r>
      <w:r>
        <w:rPr>
          <w:rFonts w:ascii="Times New Roman" w:hAnsi="Times New Roman" w:cs="Times New Roman"/>
          <w:kern w:val="0"/>
          <w:sz w:val="20"/>
          <w:szCs w:val="20"/>
        </w:rPr>
        <w:t>SDUs</w:t>
      </w:r>
      <w:r w:rsidRPr="00B666EB">
        <w:rPr>
          <w:rFonts w:ascii="Times New Roman" w:hAnsi="Times New Roman" w:cs="Times New Roman"/>
          <w:kern w:val="0"/>
          <w:sz w:val="20"/>
          <w:szCs w:val="20"/>
        </w:rPr>
        <w:t xml:space="preserve">: </w:t>
      </w:r>
      <w:r w:rsidRPr="00275E56">
        <w:rPr>
          <w:rFonts w:ascii="Times New Roman" w:hAnsi="Times New Roman" w:cs="Times New Roman"/>
          <w:kern w:val="0"/>
          <w:sz w:val="20"/>
          <w:szCs w:val="20"/>
        </w:rPr>
        <w:t xml:space="preserve">Total number of </w:t>
      </w:r>
      <w:r>
        <w:rPr>
          <w:rFonts w:ascii="Times New Roman" w:hAnsi="Times New Roman" w:cs="Times New Roman" w:hint="eastAsia"/>
          <w:kern w:val="0"/>
          <w:sz w:val="20"/>
          <w:szCs w:val="20"/>
        </w:rPr>
        <w:t xml:space="preserve">DL </w:t>
      </w:r>
      <w:r w:rsidRPr="00275E56">
        <w:rPr>
          <w:rFonts w:ascii="Times New Roman" w:hAnsi="Times New Roman" w:cs="Times New Roman"/>
          <w:kern w:val="0"/>
          <w:sz w:val="20"/>
          <w:szCs w:val="20"/>
        </w:rPr>
        <w:t xml:space="preserve">SDUs </w:t>
      </w:r>
      <w:r w:rsidR="00BB45A7">
        <w:rPr>
          <w:rFonts w:ascii="Times New Roman" w:hAnsi="Times New Roman" w:cs="Times New Roman" w:hint="eastAsia"/>
          <w:kern w:val="0"/>
          <w:sz w:val="20"/>
          <w:szCs w:val="20"/>
        </w:rPr>
        <w:t>receiver from upper layers</w:t>
      </w:r>
      <w:r w:rsidRPr="00B666EB">
        <w:rPr>
          <w:rFonts w:ascii="Times New Roman" w:hAnsi="Times New Roman" w:cs="Times New Roman"/>
          <w:kern w:val="0"/>
          <w:sz w:val="20"/>
          <w:szCs w:val="20"/>
        </w:rPr>
        <w:t xml:space="preserve"> within the </w:t>
      </w:r>
      <w:r>
        <w:rPr>
          <w:rFonts w:ascii="Times New Roman" w:hAnsi="Times New Roman" w:cs="Times New Roman" w:hint="eastAsia"/>
          <w:kern w:val="0"/>
          <w:sz w:val="20"/>
          <w:szCs w:val="20"/>
        </w:rPr>
        <w:t>observation</w:t>
      </w:r>
      <w:r w:rsidRPr="00B666EB">
        <w:rPr>
          <w:rFonts w:ascii="Times New Roman" w:hAnsi="Times New Roman" w:cs="Times New Roman"/>
          <w:kern w:val="0"/>
          <w:sz w:val="20"/>
          <w:szCs w:val="20"/>
        </w:rPr>
        <w:t xml:space="preserve"> window </w:t>
      </w:r>
      <w:r w:rsidRPr="00C4112E">
        <w:rPr>
          <w:rFonts w:ascii="Times New Roman" w:hAnsi="Times New Roman" w:cs="Times New Roman"/>
          <w:kern w:val="0"/>
          <w:sz w:val="20"/>
          <w:szCs w:val="20"/>
        </w:rPr>
        <w:t>(T1, T2)</w:t>
      </w:r>
      <w:r>
        <w:rPr>
          <w:rFonts w:ascii="Times New Roman" w:hAnsi="Times New Roman" w:cs="Times New Roman" w:hint="eastAsia"/>
          <w:kern w:val="0"/>
          <w:sz w:val="20"/>
          <w:szCs w:val="20"/>
        </w:rPr>
        <w:t xml:space="preserve">, </w:t>
      </w:r>
      <w:r w:rsidRPr="00B666EB">
        <w:rPr>
          <w:rFonts w:ascii="Times New Roman" w:hAnsi="Times New Roman" w:cs="Times New Roman"/>
          <w:kern w:val="0"/>
          <w:sz w:val="20"/>
          <w:szCs w:val="20"/>
        </w:rPr>
        <w:t xml:space="preserve">including </w:t>
      </w:r>
      <w:r>
        <w:rPr>
          <w:rFonts w:ascii="Times New Roman" w:hAnsi="Times New Roman" w:cs="Times New Roman" w:hint="eastAsia"/>
          <w:kern w:val="0"/>
          <w:sz w:val="20"/>
          <w:szCs w:val="20"/>
        </w:rPr>
        <w:t xml:space="preserve">both </w:t>
      </w:r>
      <w:r w:rsidRPr="00B666EB">
        <w:rPr>
          <w:rFonts w:ascii="Times New Roman" w:hAnsi="Times New Roman" w:cs="Times New Roman"/>
          <w:kern w:val="0"/>
          <w:sz w:val="20"/>
          <w:szCs w:val="20"/>
        </w:rPr>
        <w:t xml:space="preserve">successful </w:t>
      </w:r>
      <w:r w:rsidRPr="00C4112E">
        <w:rPr>
          <w:rFonts w:ascii="Times New Roman" w:hAnsi="Times New Roman" w:cs="Times New Roman"/>
          <w:kern w:val="0"/>
          <w:sz w:val="20"/>
          <w:szCs w:val="20"/>
        </w:rPr>
        <w:t>delivered</w:t>
      </w:r>
      <w:r w:rsidRPr="00B666EB">
        <w:rPr>
          <w:rFonts w:ascii="Times New Roman" w:hAnsi="Times New Roman" w:cs="Times New Roman"/>
          <w:kern w:val="0"/>
          <w:sz w:val="20"/>
          <w:szCs w:val="20"/>
        </w:rPr>
        <w:t xml:space="preserve"> and lost packets.</w:t>
      </w:r>
    </w:p>
    <w:p w14:paraId="38C94B82" w14:textId="58D26B2A" w:rsidR="00CF24C6" w:rsidRDefault="00CF24C6" w:rsidP="00D751B6">
      <w:pPr>
        <w:widowControl/>
        <w:spacing w:after="120"/>
        <w:rPr>
          <w:rFonts w:ascii="Times New Roman" w:hAnsi="Times New Roman" w:cs="Times New Roman"/>
          <w:kern w:val="0"/>
          <w:sz w:val="20"/>
          <w:szCs w:val="20"/>
        </w:rPr>
      </w:pPr>
      <w:r w:rsidRPr="00632520">
        <w:rPr>
          <w:rFonts w:ascii="Times New Roman" w:hAnsi="Times New Roman" w:cs="Times New Roman"/>
          <w:kern w:val="0"/>
          <w:sz w:val="20"/>
          <w:szCs w:val="20"/>
        </w:rPr>
        <w:t xml:space="preserve">Whereas another </w:t>
      </w:r>
      <w:r>
        <w:rPr>
          <w:rFonts w:ascii="Times New Roman" w:hAnsi="Times New Roman" w:cs="Times New Roman" w:hint="eastAsia"/>
          <w:kern w:val="0"/>
          <w:sz w:val="20"/>
          <w:szCs w:val="20"/>
        </w:rPr>
        <w:t>solution</w:t>
      </w:r>
      <w:r w:rsidRPr="00632520">
        <w:rPr>
          <w:rFonts w:ascii="Times New Roman" w:hAnsi="Times New Roman" w:cs="Times New Roman"/>
          <w:kern w:val="0"/>
          <w:sz w:val="20"/>
          <w:szCs w:val="20"/>
        </w:rPr>
        <w:t xml:space="preserve"> is to</w:t>
      </w:r>
      <w:r>
        <w:rPr>
          <w:rFonts w:ascii="Times New Roman" w:hAnsi="Times New Roman" w:cs="Times New Roman" w:hint="eastAsia"/>
          <w:kern w:val="0"/>
          <w:sz w:val="20"/>
          <w:szCs w:val="20"/>
        </w:rPr>
        <w:t xml:space="preserve"> use </w:t>
      </w:r>
      <w:r w:rsidRPr="00632520">
        <w:rPr>
          <w:rFonts w:ascii="Times New Roman" w:hAnsi="Times New Roman" w:cs="Times New Roman"/>
          <w:kern w:val="0"/>
          <w:sz w:val="20"/>
          <w:szCs w:val="20"/>
        </w:rPr>
        <w:t xml:space="preserve">DL Packet Loss Rate </w:t>
      </w:r>
      <w:r>
        <w:rPr>
          <w:rFonts w:ascii="Times New Roman" w:hAnsi="Times New Roman" w:cs="Times New Roman" w:hint="eastAsia"/>
          <w:kern w:val="0"/>
          <w:sz w:val="20"/>
          <w:szCs w:val="20"/>
        </w:rPr>
        <w:t>of</w:t>
      </w:r>
      <w:r w:rsidRPr="00632520">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RLC layer which has already defined in TS 28.558 and r</w:t>
      </w:r>
      <w:r w:rsidRPr="00632520">
        <w:rPr>
          <w:rFonts w:ascii="Times New Roman" w:hAnsi="Times New Roman" w:cs="Times New Roman"/>
          <w:kern w:val="0"/>
          <w:sz w:val="20"/>
          <w:szCs w:val="20"/>
        </w:rPr>
        <w:t xml:space="preserve">eport to PDCP </w:t>
      </w:r>
      <w:r>
        <w:rPr>
          <w:rFonts w:ascii="Times New Roman" w:hAnsi="Times New Roman" w:cs="Times New Roman" w:hint="eastAsia"/>
          <w:kern w:val="0"/>
          <w:sz w:val="20"/>
          <w:szCs w:val="20"/>
        </w:rPr>
        <w:t>layer via</w:t>
      </w:r>
      <w:r w:rsidRPr="00632520">
        <w:rPr>
          <w:rFonts w:ascii="Times New Roman" w:hAnsi="Times New Roman" w:cs="Times New Roman"/>
          <w:kern w:val="0"/>
          <w:sz w:val="20"/>
          <w:szCs w:val="20"/>
        </w:rPr>
        <w:t xml:space="preserve"> DDDS</w:t>
      </w:r>
      <w:r>
        <w:rPr>
          <w:rFonts w:ascii="Times New Roman" w:hAnsi="Times New Roman" w:cs="Times New Roman" w:hint="eastAsia"/>
          <w:kern w:val="0"/>
          <w:sz w:val="20"/>
          <w:szCs w:val="20"/>
        </w:rPr>
        <w:t>. In our opinion, w</w:t>
      </w:r>
      <w:r w:rsidRPr="00632520">
        <w:rPr>
          <w:rFonts w:ascii="Times New Roman" w:hAnsi="Times New Roman" w:cs="Times New Roman"/>
          <w:kern w:val="0"/>
          <w:sz w:val="20"/>
          <w:szCs w:val="20"/>
        </w:rPr>
        <w:t xml:space="preserve">hen </w:t>
      </w:r>
      <w:r>
        <w:rPr>
          <w:rFonts w:ascii="Times New Roman" w:hAnsi="Times New Roman" w:cs="Times New Roman"/>
          <w:kern w:val="0"/>
          <w:sz w:val="20"/>
          <w:szCs w:val="20"/>
        </w:rPr>
        <w:t>air interface packet loss</w:t>
      </w:r>
      <w:r w:rsidRPr="00632520">
        <w:rPr>
          <w:rFonts w:ascii="Times New Roman" w:hAnsi="Times New Roman" w:cs="Times New Roman"/>
          <w:kern w:val="0"/>
          <w:sz w:val="20"/>
          <w:szCs w:val="20"/>
        </w:rPr>
        <w:t xml:space="preserve"> (e.g., HARQ failures) is the primary concern, and PDCP layer discards (e.g., buffer overflow) have minimal impact on service, RLC layer loss rate can directly replace PDCP layer loss rate.</w:t>
      </w:r>
      <w:r>
        <w:rPr>
          <w:rFonts w:ascii="Times New Roman" w:hAnsi="Times New Roman" w:cs="Times New Roman" w:hint="eastAsia"/>
          <w:kern w:val="0"/>
          <w:sz w:val="20"/>
          <w:szCs w:val="20"/>
        </w:rPr>
        <w:t xml:space="preserve"> In conclusion, </w:t>
      </w:r>
      <w:r w:rsidRPr="00CF24C6">
        <w:rPr>
          <w:rFonts w:ascii="Times New Roman" w:hAnsi="Times New Roman" w:cs="Times New Roman"/>
          <w:kern w:val="0"/>
          <w:sz w:val="20"/>
          <w:szCs w:val="20"/>
        </w:rPr>
        <w:t xml:space="preserve">there are two </w:t>
      </w:r>
      <w:r>
        <w:rPr>
          <w:rFonts w:ascii="Times New Roman" w:hAnsi="Times New Roman" w:cs="Times New Roman" w:hint="eastAsia"/>
          <w:kern w:val="0"/>
          <w:sz w:val="20"/>
          <w:szCs w:val="20"/>
        </w:rPr>
        <w:t>solution</w:t>
      </w:r>
      <w:r w:rsidRPr="00CF24C6">
        <w:rPr>
          <w:rFonts w:ascii="Times New Roman" w:hAnsi="Times New Roman" w:cs="Times New Roman"/>
          <w:kern w:val="0"/>
          <w:sz w:val="20"/>
          <w:szCs w:val="20"/>
        </w:rPr>
        <w:t xml:space="preserve">s on how to </w:t>
      </w:r>
      <w:r>
        <w:rPr>
          <w:rFonts w:ascii="Times New Roman" w:hAnsi="Times New Roman" w:cs="Times New Roman" w:hint="eastAsia"/>
          <w:kern w:val="0"/>
          <w:sz w:val="20"/>
          <w:szCs w:val="20"/>
        </w:rPr>
        <w:t xml:space="preserve">calculate </w:t>
      </w:r>
      <w:r w:rsidR="0046203D" w:rsidRPr="00B0068B">
        <w:rPr>
          <w:rFonts w:ascii="Times New Roman" w:hAnsi="Times New Roman" w:cs="Times New Roman"/>
          <w:kern w:val="0"/>
          <w:sz w:val="20"/>
          <w:szCs w:val="20"/>
        </w:rPr>
        <w:t xml:space="preserve">DL </w:t>
      </w:r>
      <w:r w:rsidRPr="00B0068B">
        <w:rPr>
          <w:rFonts w:ascii="Times New Roman" w:hAnsi="Times New Roman" w:cs="Times New Roman"/>
          <w:kern w:val="0"/>
          <w:sz w:val="20"/>
          <w:szCs w:val="20"/>
        </w:rPr>
        <w:t>Packet Loss</w:t>
      </w:r>
      <w:r w:rsidR="0046203D">
        <w:rPr>
          <w:rFonts w:ascii="Times New Roman" w:hAnsi="Times New Roman" w:cs="Times New Roman" w:hint="eastAsia"/>
          <w:kern w:val="0"/>
          <w:sz w:val="20"/>
          <w:szCs w:val="20"/>
        </w:rPr>
        <w:t xml:space="preserve"> Rate</w:t>
      </w:r>
      <w:r w:rsidRPr="00CF24C6">
        <w:rPr>
          <w:rFonts w:ascii="Times New Roman" w:hAnsi="Times New Roman" w:cs="Times New Roman"/>
          <w:kern w:val="0"/>
          <w:sz w:val="20"/>
          <w:szCs w:val="20"/>
        </w:rPr>
        <w:t>:</w:t>
      </w:r>
    </w:p>
    <w:p w14:paraId="0BF4FD17" w14:textId="02EF3166" w:rsidR="005B5AA9" w:rsidRPr="005B5AA9" w:rsidRDefault="00CF24C6" w:rsidP="00D751B6">
      <w:pPr>
        <w:widowControl/>
        <w:numPr>
          <w:ilvl w:val="0"/>
          <w:numId w:val="3"/>
        </w:numPr>
        <w:spacing w:after="120"/>
        <w:rPr>
          <w:rFonts w:ascii="Times New Roman" w:hAnsi="Times New Roman" w:cs="Times New Roman"/>
          <w:kern w:val="0"/>
          <w:sz w:val="20"/>
          <w:szCs w:val="20"/>
        </w:rPr>
      </w:pPr>
      <w:r w:rsidRPr="005B5AA9">
        <w:rPr>
          <w:rFonts w:ascii="Times New Roman" w:hAnsi="Times New Roman" w:cs="Times New Roman" w:hint="eastAsia"/>
          <w:kern w:val="0"/>
          <w:sz w:val="20"/>
          <w:szCs w:val="20"/>
        </w:rPr>
        <w:lastRenderedPageBreak/>
        <w:t xml:space="preserve">Solution#1: </w:t>
      </w:r>
      <w:r w:rsidR="00D66589">
        <w:rPr>
          <w:rFonts w:ascii="Times New Roman" w:hAnsi="Times New Roman" w:cs="Times New Roman" w:hint="eastAsia"/>
          <w:kern w:val="0"/>
          <w:sz w:val="20"/>
          <w:szCs w:val="20"/>
        </w:rPr>
        <w:t>Request SA5 define DL PDCP Loss Rate, e.g., c</w:t>
      </w:r>
      <w:r w:rsidR="005B5AA9">
        <w:rPr>
          <w:rFonts w:ascii="Times New Roman" w:hAnsi="Times New Roman" w:cs="Times New Roman"/>
          <w:kern w:val="0"/>
          <w:sz w:val="20"/>
          <w:szCs w:val="20"/>
        </w:rPr>
        <w:t xml:space="preserve">alculate the DL PDCP SDU Loss Rate by dividing the number of </w:t>
      </w:r>
      <w:r w:rsidR="005B5AA9" w:rsidRPr="005B5AA9">
        <w:rPr>
          <w:rFonts w:ascii="Times New Roman" w:hAnsi="Times New Roman" w:cs="Times New Roman"/>
          <w:kern w:val="0"/>
          <w:sz w:val="20"/>
          <w:szCs w:val="20"/>
        </w:rPr>
        <w:t xml:space="preserve">SDUs discarded due to </w:t>
      </w:r>
      <w:r w:rsidR="005B5AA9" w:rsidRPr="005B5AA9">
        <w:rPr>
          <w:rFonts w:ascii="Times New Roman" w:hAnsi="Times New Roman" w:cs="Times New Roman"/>
          <w:i/>
          <w:kern w:val="0"/>
          <w:sz w:val="20"/>
          <w:szCs w:val="20"/>
        </w:rPr>
        <w:t>discardTimer</w:t>
      </w:r>
      <w:r w:rsidR="005B5AA9">
        <w:rPr>
          <w:rFonts w:ascii="Times New Roman" w:hAnsi="Times New Roman" w:cs="Times New Roman"/>
          <w:kern w:val="0"/>
          <w:sz w:val="20"/>
          <w:szCs w:val="20"/>
        </w:rPr>
        <w:t xml:space="preserve"> expiration by the </w:t>
      </w:r>
      <w:r w:rsidR="00BB638C">
        <w:rPr>
          <w:rFonts w:ascii="Times New Roman" w:hAnsi="Times New Roman" w:cs="Times New Roman"/>
          <w:kern w:val="0"/>
          <w:sz w:val="20"/>
          <w:szCs w:val="20"/>
        </w:rPr>
        <w:t>t</w:t>
      </w:r>
      <w:r w:rsidR="00BB638C" w:rsidRPr="00BB638C">
        <w:rPr>
          <w:rFonts w:ascii="Times New Roman" w:hAnsi="Times New Roman" w:cs="Times New Roman"/>
          <w:kern w:val="0"/>
          <w:sz w:val="20"/>
          <w:szCs w:val="20"/>
        </w:rPr>
        <w:t>otal number of DL SDUs receiver from upper layers</w:t>
      </w:r>
      <w:r w:rsidR="00F446F6">
        <w:rPr>
          <w:rFonts w:ascii="Times New Roman" w:hAnsi="Times New Roman" w:cs="Times New Roman" w:hint="eastAsia"/>
          <w:kern w:val="0"/>
          <w:sz w:val="20"/>
          <w:szCs w:val="20"/>
        </w:rPr>
        <w:t>.</w:t>
      </w:r>
    </w:p>
    <w:p w14:paraId="082CFC21" w14:textId="7A323185" w:rsidR="005B5AA9" w:rsidRDefault="00CF24C6" w:rsidP="00D751B6">
      <w:pPr>
        <w:widowControl/>
        <w:numPr>
          <w:ilvl w:val="0"/>
          <w:numId w:val="3"/>
        </w:numPr>
        <w:spacing w:after="120"/>
        <w:rPr>
          <w:rFonts w:ascii="Times New Roman" w:hAnsi="Times New Roman" w:cs="Times New Roman"/>
          <w:kern w:val="0"/>
          <w:sz w:val="20"/>
          <w:szCs w:val="20"/>
        </w:rPr>
      </w:pPr>
      <w:r w:rsidRPr="005B5AA9">
        <w:rPr>
          <w:rFonts w:ascii="Times New Roman" w:hAnsi="Times New Roman" w:cs="Times New Roman"/>
          <w:kern w:val="0"/>
          <w:sz w:val="20"/>
          <w:szCs w:val="20"/>
        </w:rPr>
        <w:t>Solution#</w:t>
      </w:r>
      <w:r w:rsidRPr="005B5AA9">
        <w:rPr>
          <w:rFonts w:ascii="Times New Roman" w:hAnsi="Times New Roman" w:cs="Times New Roman" w:hint="eastAsia"/>
          <w:kern w:val="0"/>
          <w:sz w:val="20"/>
          <w:szCs w:val="20"/>
        </w:rPr>
        <w:t xml:space="preserve"> 2: </w:t>
      </w:r>
      <w:r w:rsidR="00D66589">
        <w:rPr>
          <w:rFonts w:ascii="Times New Roman" w:hAnsi="Times New Roman" w:cs="Times New Roman" w:hint="eastAsia"/>
          <w:kern w:val="0"/>
          <w:sz w:val="20"/>
          <w:szCs w:val="20"/>
        </w:rPr>
        <w:t xml:space="preserve">RAN3 </w:t>
      </w:r>
      <w:r w:rsidRPr="005B5AA9">
        <w:rPr>
          <w:rFonts w:ascii="Times New Roman" w:hAnsi="Times New Roman" w:cs="Times New Roman" w:hint="eastAsia"/>
          <w:kern w:val="0"/>
          <w:sz w:val="20"/>
          <w:szCs w:val="20"/>
        </w:rPr>
        <w:t>Us</w:t>
      </w:r>
      <w:r w:rsidR="00D66589">
        <w:rPr>
          <w:rFonts w:ascii="Times New Roman" w:hAnsi="Times New Roman" w:cs="Times New Roman" w:hint="eastAsia"/>
          <w:kern w:val="0"/>
          <w:sz w:val="20"/>
          <w:szCs w:val="20"/>
        </w:rPr>
        <w:t>e</w:t>
      </w:r>
      <w:r w:rsidRPr="005B5AA9">
        <w:rPr>
          <w:rFonts w:ascii="Times New Roman" w:hAnsi="Times New Roman" w:cs="Times New Roman" w:hint="eastAsia"/>
          <w:kern w:val="0"/>
          <w:sz w:val="20"/>
          <w:szCs w:val="20"/>
        </w:rPr>
        <w:t xml:space="preserve"> </w:t>
      </w:r>
      <w:r w:rsidRPr="005B5AA9">
        <w:rPr>
          <w:rFonts w:ascii="Times New Roman" w:hAnsi="Times New Roman" w:cs="Times New Roman"/>
          <w:kern w:val="0"/>
          <w:sz w:val="20"/>
          <w:szCs w:val="20"/>
        </w:rPr>
        <w:t>DL Packet Loss Rate of RLC layer</w:t>
      </w:r>
      <w:r w:rsidR="00D66589">
        <w:rPr>
          <w:rFonts w:ascii="Times New Roman" w:hAnsi="Times New Roman" w:cs="Times New Roman" w:hint="eastAsia"/>
          <w:kern w:val="0"/>
          <w:sz w:val="20"/>
          <w:szCs w:val="20"/>
        </w:rPr>
        <w:t xml:space="preserve"> via DDDS</w:t>
      </w:r>
      <w:r w:rsidR="00F446F6">
        <w:rPr>
          <w:rFonts w:ascii="Times New Roman" w:hAnsi="Times New Roman" w:cs="Times New Roman" w:hint="eastAsia"/>
          <w:kern w:val="0"/>
          <w:sz w:val="20"/>
          <w:szCs w:val="20"/>
        </w:rPr>
        <w:t>.</w:t>
      </w:r>
    </w:p>
    <w:p w14:paraId="63FFB342" w14:textId="59615E91" w:rsidR="0010551A" w:rsidRDefault="005B5AA9" w:rsidP="00D751B6">
      <w:pPr>
        <w:widowControl/>
        <w:tabs>
          <w:tab w:val="left" w:pos="420"/>
        </w:tabs>
        <w:spacing w:after="120"/>
        <w:rPr>
          <w:rFonts w:ascii="Times New Roman" w:hAnsi="Times New Roman" w:cs="Times New Roman"/>
          <w:kern w:val="0"/>
          <w:sz w:val="20"/>
          <w:szCs w:val="20"/>
        </w:rPr>
      </w:pPr>
      <w:r w:rsidRPr="005B5AA9">
        <w:rPr>
          <w:rFonts w:ascii="Times New Roman" w:hAnsi="Times New Roman" w:cs="Times New Roman"/>
          <w:kern w:val="0"/>
          <w:sz w:val="20"/>
          <w:szCs w:val="20"/>
        </w:rPr>
        <w:t xml:space="preserve">We </w:t>
      </w:r>
      <w:r>
        <w:rPr>
          <w:rFonts w:ascii="Times New Roman" w:hAnsi="Times New Roman" w:cs="Times New Roman" w:hint="eastAsia"/>
          <w:kern w:val="0"/>
          <w:sz w:val="20"/>
          <w:szCs w:val="20"/>
        </w:rPr>
        <w:t xml:space="preserve">also </w:t>
      </w:r>
      <w:r w:rsidRPr="005B5AA9">
        <w:rPr>
          <w:rFonts w:ascii="Times New Roman" w:hAnsi="Times New Roman" w:cs="Times New Roman"/>
          <w:kern w:val="0"/>
          <w:sz w:val="20"/>
          <w:szCs w:val="20"/>
        </w:rPr>
        <w:t>suggest that RAN3 need to discuss first which working group RAN3 or SA</w:t>
      </w:r>
      <w:r w:rsidR="00F92DEA">
        <w:rPr>
          <w:rFonts w:ascii="Times New Roman" w:hAnsi="Times New Roman" w:cs="Times New Roman" w:hint="eastAsia"/>
          <w:kern w:val="0"/>
          <w:sz w:val="20"/>
          <w:szCs w:val="20"/>
        </w:rPr>
        <w:t>5</w:t>
      </w:r>
      <w:r>
        <w:rPr>
          <w:rFonts w:ascii="Times New Roman" w:hAnsi="Times New Roman" w:cs="Times New Roman" w:hint="eastAsia"/>
          <w:kern w:val="0"/>
          <w:sz w:val="20"/>
          <w:szCs w:val="20"/>
        </w:rPr>
        <w:t xml:space="preserve"> </w:t>
      </w:r>
      <w:r w:rsidRPr="005B5AA9">
        <w:rPr>
          <w:rFonts w:ascii="Times New Roman" w:hAnsi="Times New Roman" w:cs="Times New Roman"/>
          <w:kern w:val="0"/>
          <w:sz w:val="20"/>
          <w:szCs w:val="20"/>
        </w:rPr>
        <w:t xml:space="preserve">should define the </w:t>
      </w:r>
      <w:r w:rsidR="0046203D" w:rsidRPr="0046203D">
        <w:rPr>
          <w:rFonts w:ascii="Times New Roman" w:hAnsi="Times New Roman" w:cs="Times New Roman"/>
          <w:kern w:val="0"/>
          <w:sz w:val="20"/>
          <w:szCs w:val="20"/>
        </w:rPr>
        <w:t>DL PDCP SDU Loss Rate</w:t>
      </w:r>
      <w:r w:rsidRPr="005B5AA9">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w:t>
      </w:r>
      <w:r>
        <w:rPr>
          <w:rFonts w:ascii="Times New Roman" w:hAnsi="Times New Roman" w:cs="Times New Roman"/>
          <w:kern w:val="0"/>
          <w:sz w:val="20"/>
          <w:szCs w:val="20"/>
        </w:rPr>
        <w:t>n</w:t>
      </w:r>
      <w:r>
        <w:rPr>
          <w:rFonts w:ascii="Times New Roman" w:hAnsi="Times New Roman" w:cs="Times New Roman" w:hint="eastAsia"/>
          <w:kern w:val="0"/>
          <w:sz w:val="20"/>
          <w:szCs w:val="20"/>
        </w:rPr>
        <w:t xml:space="preserve">d </w:t>
      </w:r>
      <w:r w:rsidR="0046203D">
        <w:rPr>
          <w:rFonts w:ascii="Times New Roman" w:hAnsi="Times New Roman" w:cs="Times New Roman" w:hint="eastAsia"/>
          <w:kern w:val="0"/>
          <w:sz w:val="20"/>
          <w:szCs w:val="20"/>
        </w:rPr>
        <w:t xml:space="preserve">if SA5 is </w:t>
      </w:r>
      <w:r w:rsidR="0046203D">
        <w:rPr>
          <w:rFonts w:ascii="Times New Roman" w:hAnsi="Times New Roman" w:cs="Times New Roman"/>
          <w:kern w:val="0"/>
          <w:sz w:val="20"/>
          <w:szCs w:val="20"/>
        </w:rPr>
        <w:t>required</w:t>
      </w:r>
      <w:r w:rsidR="0046203D">
        <w:rPr>
          <w:rFonts w:ascii="Times New Roman" w:hAnsi="Times New Roman" w:cs="Times New Roman" w:hint="eastAsia"/>
          <w:kern w:val="0"/>
          <w:sz w:val="20"/>
          <w:szCs w:val="20"/>
        </w:rPr>
        <w:t xml:space="preserve"> to define </w:t>
      </w:r>
      <w:r w:rsidR="0046203D" w:rsidRPr="005B5AA9">
        <w:rPr>
          <w:rFonts w:ascii="Times New Roman" w:hAnsi="Times New Roman" w:cs="Times New Roman"/>
          <w:kern w:val="0"/>
          <w:sz w:val="20"/>
          <w:szCs w:val="20"/>
        </w:rPr>
        <w:t xml:space="preserve">the </w:t>
      </w:r>
      <w:r w:rsidR="0046203D" w:rsidRPr="0046203D">
        <w:rPr>
          <w:rFonts w:ascii="Times New Roman" w:hAnsi="Times New Roman" w:cs="Times New Roman"/>
          <w:kern w:val="0"/>
          <w:sz w:val="20"/>
          <w:szCs w:val="20"/>
        </w:rPr>
        <w:t>DL PDCP SDU Loss Rate</w:t>
      </w:r>
      <w:r>
        <w:rPr>
          <w:rFonts w:ascii="Times New Roman" w:hAnsi="Times New Roman" w:cs="Times New Roman" w:hint="eastAsia"/>
          <w:kern w:val="0"/>
          <w:sz w:val="20"/>
          <w:szCs w:val="20"/>
        </w:rPr>
        <w:t xml:space="preserve">, </w:t>
      </w:r>
      <w:r w:rsidR="0046203D">
        <w:rPr>
          <w:rFonts w:ascii="Times New Roman" w:hAnsi="Times New Roman" w:cs="Times New Roman" w:hint="eastAsia"/>
          <w:kern w:val="0"/>
          <w:sz w:val="20"/>
          <w:szCs w:val="20"/>
        </w:rPr>
        <w:t xml:space="preserve">RAN3 needs to </w:t>
      </w:r>
      <w:r w:rsidR="00C37F12" w:rsidRPr="00C37F12">
        <w:rPr>
          <w:rFonts w:ascii="Times New Roman" w:hAnsi="Times New Roman" w:cs="Times New Roman"/>
          <w:kern w:val="0"/>
          <w:sz w:val="20"/>
          <w:szCs w:val="20"/>
        </w:rPr>
        <w:t>send a reply LS to SA5</w:t>
      </w:r>
      <w:r w:rsidR="0046203D">
        <w:rPr>
          <w:rFonts w:ascii="Times New Roman" w:hAnsi="Times New Roman" w:cs="Times New Roman" w:hint="eastAsia"/>
          <w:kern w:val="0"/>
          <w:sz w:val="20"/>
          <w:szCs w:val="20"/>
        </w:rPr>
        <w:t xml:space="preserve"> and </w:t>
      </w:r>
      <w:r w:rsidR="0046203D">
        <w:rPr>
          <w:rFonts w:ascii="Times New Roman" w:hAnsi="Times New Roman" w:cs="Times New Roman"/>
          <w:kern w:val="0"/>
          <w:sz w:val="20"/>
          <w:szCs w:val="20"/>
        </w:rPr>
        <w:t>suggest</w:t>
      </w:r>
      <w:r w:rsidR="0046203D">
        <w:rPr>
          <w:rFonts w:ascii="Times New Roman" w:hAnsi="Times New Roman" w:cs="Times New Roman" w:hint="eastAsia"/>
          <w:kern w:val="0"/>
          <w:sz w:val="20"/>
          <w:szCs w:val="20"/>
        </w:rPr>
        <w:t>s</w:t>
      </w:r>
      <w:r w:rsidR="0046203D" w:rsidRPr="0046203D">
        <w:rPr>
          <w:rFonts w:ascii="Times New Roman" w:hAnsi="Times New Roman" w:cs="Times New Roman"/>
          <w:kern w:val="0"/>
          <w:sz w:val="20"/>
          <w:szCs w:val="20"/>
        </w:rPr>
        <w:t xml:space="preserve"> to</w:t>
      </w:r>
      <w:r w:rsidR="0046203D">
        <w:rPr>
          <w:rFonts w:ascii="Times New Roman" w:hAnsi="Times New Roman" w:cs="Times New Roman" w:hint="eastAsia"/>
          <w:kern w:val="0"/>
          <w:sz w:val="20"/>
          <w:szCs w:val="20"/>
        </w:rPr>
        <w:t xml:space="preserve"> </w:t>
      </w:r>
      <w:r w:rsidR="0046203D" w:rsidRPr="0046203D">
        <w:rPr>
          <w:rFonts w:ascii="Times New Roman" w:hAnsi="Times New Roman" w:cs="Times New Roman"/>
          <w:kern w:val="0"/>
          <w:sz w:val="20"/>
          <w:szCs w:val="20"/>
        </w:rPr>
        <w:t xml:space="preserve">adopt the calculation method of </w:t>
      </w:r>
      <w:r w:rsidR="0046203D" w:rsidRPr="005B5AA9">
        <w:rPr>
          <w:rFonts w:ascii="Times New Roman" w:hAnsi="Times New Roman" w:cs="Times New Roman" w:hint="eastAsia"/>
          <w:kern w:val="0"/>
          <w:sz w:val="20"/>
          <w:szCs w:val="20"/>
        </w:rPr>
        <w:t>Solution#1</w:t>
      </w:r>
      <w:r w:rsidR="0046203D">
        <w:rPr>
          <w:rFonts w:ascii="Times New Roman" w:hAnsi="Times New Roman" w:cs="Times New Roman" w:hint="eastAsia"/>
          <w:kern w:val="0"/>
          <w:sz w:val="20"/>
          <w:szCs w:val="20"/>
        </w:rPr>
        <w:t xml:space="preserve">. </w:t>
      </w:r>
      <w:r w:rsidR="0010551A" w:rsidRPr="0010551A">
        <w:rPr>
          <w:rFonts w:ascii="Times New Roman" w:hAnsi="Times New Roman" w:cs="Times New Roman"/>
          <w:kern w:val="0"/>
          <w:sz w:val="20"/>
          <w:szCs w:val="20"/>
        </w:rPr>
        <w:t>The draft LS is provided in appendix 5.</w:t>
      </w:r>
    </w:p>
    <w:p w14:paraId="40322B31" w14:textId="60569042" w:rsidR="005B5AA9" w:rsidRPr="005B5AA9" w:rsidRDefault="00CF24C6" w:rsidP="00D751B6">
      <w:pPr>
        <w:widowControl/>
        <w:spacing w:before="120" w:after="120"/>
        <w:rPr>
          <w:rFonts w:ascii="Times New Roman" w:hAnsi="Times New Roman" w:cs="Times New Roman"/>
          <w:b/>
          <w:kern w:val="0"/>
          <w:sz w:val="20"/>
          <w:szCs w:val="20"/>
        </w:rPr>
      </w:pPr>
      <w:r w:rsidRPr="005B5AA9">
        <w:rPr>
          <w:rFonts w:ascii="Times New Roman" w:hAnsi="Times New Roman" w:cs="Times New Roman" w:hint="eastAsia"/>
          <w:b/>
          <w:bCs/>
          <w:kern w:val="0"/>
          <w:sz w:val="20"/>
          <w:szCs w:val="20"/>
        </w:rPr>
        <w:t xml:space="preserve">Proposal </w:t>
      </w:r>
      <w:r w:rsidR="00374355">
        <w:rPr>
          <w:rFonts w:ascii="Times New Roman" w:hAnsi="Times New Roman" w:cs="Times New Roman" w:hint="eastAsia"/>
          <w:b/>
          <w:bCs/>
          <w:kern w:val="0"/>
          <w:sz w:val="20"/>
          <w:szCs w:val="20"/>
        </w:rPr>
        <w:t>5</w:t>
      </w:r>
      <w:r w:rsidRPr="005B5AA9">
        <w:rPr>
          <w:rFonts w:ascii="Times New Roman" w:hAnsi="Times New Roman" w:cs="Times New Roman" w:hint="eastAsia"/>
          <w:b/>
          <w:bCs/>
          <w:kern w:val="0"/>
          <w:sz w:val="20"/>
          <w:szCs w:val="20"/>
        </w:rPr>
        <w:t>:</w:t>
      </w:r>
      <w:r w:rsidR="005B5AA9" w:rsidRPr="005B5AA9">
        <w:rPr>
          <w:rFonts w:ascii="Times New Roman" w:hAnsi="Times New Roman" w:cs="Times New Roman" w:hint="eastAsia"/>
          <w:b/>
          <w:bCs/>
          <w:kern w:val="0"/>
          <w:sz w:val="20"/>
          <w:szCs w:val="20"/>
        </w:rPr>
        <w:t xml:space="preserve"> </w:t>
      </w:r>
      <w:r w:rsidR="00F92DEA">
        <w:rPr>
          <w:rFonts w:ascii="Times New Roman" w:hAnsi="Times New Roman" w:cs="Times New Roman" w:hint="eastAsia"/>
          <w:b/>
          <w:bCs/>
          <w:kern w:val="0"/>
          <w:sz w:val="20"/>
          <w:szCs w:val="20"/>
        </w:rPr>
        <w:t>T</w:t>
      </w:r>
      <w:r w:rsidR="005B5AA9" w:rsidRPr="005B5AA9">
        <w:rPr>
          <w:rFonts w:ascii="Times New Roman" w:hAnsi="Times New Roman" w:cs="Times New Roman"/>
          <w:b/>
          <w:kern w:val="0"/>
          <w:sz w:val="20"/>
          <w:szCs w:val="20"/>
        </w:rPr>
        <w:t xml:space="preserve">here are two </w:t>
      </w:r>
      <w:r w:rsidR="005B5AA9">
        <w:rPr>
          <w:rFonts w:ascii="Times New Roman" w:hAnsi="Times New Roman" w:cs="Times New Roman" w:hint="eastAsia"/>
          <w:b/>
          <w:kern w:val="0"/>
          <w:sz w:val="20"/>
          <w:szCs w:val="20"/>
        </w:rPr>
        <w:t xml:space="preserve">candidate </w:t>
      </w:r>
      <w:r w:rsidR="005B5AA9" w:rsidRPr="005B5AA9">
        <w:rPr>
          <w:rFonts w:ascii="Times New Roman" w:hAnsi="Times New Roman" w:cs="Times New Roman" w:hint="eastAsia"/>
          <w:b/>
          <w:kern w:val="0"/>
          <w:sz w:val="20"/>
          <w:szCs w:val="20"/>
        </w:rPr>
        <w:t>solution</w:t>
      </w:r>
      <w:r w:rsidR="005B5AA9" w:rsidRPr="005B5AA9">
        <w:rPr>
          <w:rFonts w:ascii="Times New Roman" w:hAnsi="Times New Roman" w:cs="Times New Roman"/>
          <w:b/>
          <w:kern w:val="0"/>
          <w:sz w:val="20"/>
          <w:szCs w:val="20"/>
        </w:rPr>
        <w:t xml:space="preserve">s on how to </w:t>
      </w:r>
      <w:r w:rsidR="005B5AA9" w:rsidRPr="005B5AA9">
        <w:rPr>
          <w:rFonts w:ascii="Times New Roman" w:hAnsi="Times New Roman" w:cs="Times New Roman" w:hint="eastAsia"/>
          <w:b/>
          <w:kern w:val="0"/>
          <w:sz w:val="20"/>
          <w:szCs w:val="20"/>
        </w:rPr>
        <w:t xml:space="preserve">calculate </w:t>
      </w:r>
      <w:r w:rsidR="0010551A" w:rsidRPr="0010551A">
        <w:rPr>
          <w:rFonts w:ascii="Times New Roman" w:hAnsi="Times New Roman" w:cs="Times New Roman"/>
          <w:b/>
          <w:kern w:val="0"/>
          <w:sz w:val="20"/>
          <w:szCs w:val="20"/>
        </w:rPr>
        <w:t>DL Packet Loss Rate</w:t>
      </w:r>
      <w:r w:rsidR="005B5AA9" w:rsidRPr="005B5AA9">
        <w:rPr>
          <w:rFonts w:ascii="Times New Roman" w:hAnsi="Times New Roman" w:cs="Times New Roman"/>
          <w:b/>
          <w:kern w:val="0"/>
          <w:sz w:val="20"/>
          <w:szCs w:val="20"/>
        </w:rPr>
        <w:t>:</w:t>
      </w:r>
    </w:p>
    <w:p w14:paraId="5FAFCF5D" w14:textId="72A2AA0F" w:rsidR="005B5AA9" w:rsidRPr="005B5AA9" w:rsidRDefault="005B5AA9" w:rsidP="00D66589">
      <w:pPr>
        <w:widowControl/>
        <w:numPr>
          <w:ilvl w:val="0"/>
          <w:numId w:val="3"/>
        </w:numPr>
        <w:spacing w:after="120"/>
        <w:rPr>
          <w:rFonts w:ascii="Times New Roman" w:hAnsi="Times New Roman" w:cs="Times New Roman"/>
          <w:b/>
          <w:kern w:val="0"/>
          <w:sz w:val="20"/>
          <w:szCs w:val="20"/>
        </w:rPr>
      </w:pPr>
      <w:r w:rsidRPr="005B5AA9">
        <w:rPr>
          <w:rFonts w:ascii="Times New Roman" w:hAnsi="Times New Roman" w:cs="Times New Roman" w:hint="eastAsia"/>
          <w:b/>
          <w:kern w:val="0"/>
          <w:sz w:val="20"/>
          <w:szCs w:val="20"/>
        </w:rPr>
        <w:t xml:space="preserve">Solution#1: </w:t>
      </w:r>
      <w:r w:rsidR="00D66589" w:rsidRPr="00D66589">
        <w:rPr>
          <w:rFonts w:ascii="Times New Roman" w:hAnsi="Times New Roman" w:cs="Times New Roman"/>
          <w:b/>
          <w:kern w:val="0"/>
          <w:sz w:val="20"/>
          <w:szCs w:val="20"/>
        </w:rPr>
        <w:t>Request SA5 define DL PDCP Loss Rate, e.g., c</w:t>
      </w:r>
      <w:r w:rsidRPr="005B5AA9">
        <w:rPr>
          <w:rFonts w:ascii="Times New Roman" w:hAnsi="Times New Roman" w:cs="Times New Roman"/>
          <w:b/>
          <w:kern w:val="0"/>
          <w:sz w:val="20"/>
          <w:szCs w:val="20"/>
        </w:rPr>
        <w:t xml:space="preserve">alculate the DL PDCP SDU Loss Rate by dividing the number of SDUs discarded due to </w:t>
      </w:r>
      <w:r w:rsidRPr="005B5AA9">
        <w:rPr>
          <w:rFonts w:ascii="Times New Roman" w:hAnsi="Times New Roman" w:cs="Times New Roman"/>
          <w:b/>
          <w:i/>
          <w:kern w:val="0"/>
          <w:sz w:val="20"/>
          <w:szCs w:val="20"/>
        </w:rPr>
        <w:t>discardTimer</w:t>
      </w:r>
      <w:r w:rsidRPr="005B5AA9">
        <w:rPr>
          <w:rFonts w:ascii="Times New Roman" w:hAnsi="Times New Roman" w:cs="Times New Roman"/>
          <w:b/>
          <w:kern w:val="0"/>
          <w:sz w:val="20"/>
          <w:szCs w:val="20"/>
        </w:rPr>
        <w:t xml:space="preserve"> expiration by the </w:t>
      </w:r>
      <w:r w:rsidR="000C6D52">
        <w:rPr>
          <w:rFonts w:ascii="Times New Roman" w:hAnsi="Times New Roman" w:cs="Times New Roman" w:hint="eastAsia"/>
          <w:b/>
          <w:kern w:val="0"/>
          <w:sz w:val="20"/>
          <w:szCs w:val="20"/>
        </w:rPr>
        <w:t>t</w:t>
      </w:r>
      <w:r w:rsidR="000C6D52" w:rsidRPr="000C6D52">
        <w:rPr>
          <w:rFonts w:ascii="Times New Roman" w:hAnsi="Times New Roman" w:cs="Times New Roman"/>
          <w:b/>
          <w:kern w:val="0"/>
          <w:sz w:val="20"/>
          <w:szCs w:val="20"/>
        </w:rPr>
        <w:t>otal number of DL SDUs receiver from upper layers</w:t>
      </w:r>
      <w:r w:rsidR="0010551A">
        <w:rPr>
          <w:rFonts w:ascii="Times New Roman" w:hAnsi="Times New Roman" w:cs="Times New Roman" w:hint="eastAsia"/>
          <w:b/>
          <w:kern w:val="0"/>
          <w:sz w:val="20"/>
          <w:szCs w:val="20"/>
        </w:rPr>
        <w:t>.</w:t>
      </w:r>
    </w:p>
    <w:p w14:paraId="76B31772" w14:textId="3C9948CC" w:rsidR="005B5AA9" w:rsidRPr="005B5AA9" w:rsidRDefault="005B5AA9" w:rsidP="00D66589">
      <w:pPr>
        <w:widowControl/>
        <w:numPr>
          <w:ilvl w:val="0"/>
          <w:numId w:val="3"/>
        </w:numPr>
        <w:spacing w:after="120"/>
        <w:rPr>
          <w:rFonts w:ascii="Times New Roman" w:hAnsi="Times New Roman" w:cs="Times New Roman"/>
          <w:b/>
          <w:kern w:val="0"/>
          <w:sz w:val="20"/>
          <w:szCs w:val="20"/>
        </w:rPr>
      </w:pPr>
      <w:r w:rsidRPr="005B5AA9">
        <w:rPr>
          <w:rFonts w:ascii="Times New Roman" w:hAnsi="Times New Roman" w:cs="Times New Roman"/>
          <w:b/>
          <w:kern w:val="0"/>
          <w:sz w:val="20"/>
          <w:szCs w:val="20"/>
        </w:rPr>
        <w:t>Solution#</w:t>
      </w:r>
      <w:r w:rsidRPr="005B5AA9">
        <w:rPr>
          <w:rFonts w:ascii="Times New Roman" w:hAnsi="Times New Roman" w:cs="Times New Roman" w:hint="eastAsia"/>
          <w:b/>
          <w:kern w:val="0"/>
          <w:sz w:val="20"/>
          <w:szCs w:val="20"/>
        </w:rPr>
        <w:t xml:space="preserve"> 2: Using </w:t>
      </w:r>
      <w:r w:rsidRPr="005B5AA9">
        <w:rPr>
          <w:rFonts w:ascii="Times New Roman" w:hAnsi="Times New Roman" w:cs="Times New Roman"/>
          <w:b/>
          <w:kern w:val="0"/>
          <w:sz w:val="20"/>
          <w:szCs w:val="20"/>
        </w:rPr>
        <w:t>DL Packet Loss Rate of RLC layer</w:t>
      </w:r>
      <w:r w:rsidR="00D66589">
        <w:rPr>
          <w:rFonts w:ascii="Times New Roman" w:hAnsi="Times New Roman" w:cs="Times New Roman" w:hint="eastAsia"/>
          <w:b/>
          <w:kern w:val="0"/>
          <w:sz w:val="20"/>
          <w:szCs w:val="20"/>
        </w:rPr>
        <w:t xml:space="preserve"> </w:t>
      </w:r>
      <w:r w:rsidR="00D66589" w:rsidRPr="00D66589">
        <w:rPr>
          <w:rFonts w:ascii="Times New Roman" w:hAnsi="Times New Roman" w:cs="Times New Roman"/>
          <w:b/>
          <w:kern w:val="0"/>
          <w:sz w:val="20"/>
          <w:szCs w:val="20"/>
        </w:rPr>
        <w:t>via DDDS</w:t>
      </w:r>
      <w:proofErr w:type="gramStart"/>
      <w:r w:rsidR="00D66589" w:rsidRPr="00D66589">
        <w:rPr>
          <w:rFonts w:ascii="Times New Roman" w:hAnsi="Times New Roman" w:cs="Times New Roman"/>
          <w:b/>
          <w:kern w:val="0"/>
          <w:sz w:val="20"/>
          <w:szCs w:val="20"/>
        </w:rPr>
        <w:t>.</w:t>
      </w:r>
      <w:r w:rsidR="0010551A">
        <w:rPr>
          <w:rFonts w:ascii="Times New Roman" w:hAnsi="Times New Roman" w:cs="Times New Roman" w:hint="eastAsia"/>
          <w:b/>
          <w:kern w:val="0"/>
          <w:sz w:val="20"/>
          <w:szCs w:val="20"/>
        </w:rPr>
        <w:t>.</w:t>
      </w:r>
      <w:proofErr w:type="gramEnd"/>
    </w:p>
    <w:p w14:paraId="313381B8" w14:textId="331E7498" w:rsidR="00CF24C6" w:rsidRDefault="000E612C" w:rsidP="00D751B6">
      <w:pPr>
        <w:widowControl/>
        <w:spacing w:before="120" w:after="120"/>
        <w:rPr>
          <w:rFonts w:ascii="Times New Roman" w:hAnsi="Times New Roman" w:cs="Times New Roman"/>
          <w:b/>
          <w:bCs/>
          <w:kern w:val="0"/>
          <w:sz w:val="20"/>
          <w:szCs w:val="20"/>
        </w:rPr>
      </w:pPr>
      <w:r w:rsidRPr="000E612C">
        <w:rPr>
          <w:rFonts w:ascii="Times New Roman" w:hAnsi="Times New Roman" w:cs="Times New Roman"/>
          <w:b/>
          <w:bCs/>
          <w:kern w:val="0"/>
          <w:sz w:val="20"/>
          <w:szCs w:val="20"/>
        </w:rPr>
        <w:t xml:space="preserve">Proposal </w:t>
      </w:r>
      <w:r w:rsidR="00D66589">
        <w:rPr>
          <w:rFonts w:ascii="Times New Roman" w:hAnsi="Times New Roman" w:cs="Times New Roman" w:hint="eastAsia"/>
          <w:b/>
          <w:bCs/>
          <w:kern w:val="0"/>
          <w:sz w:val="20"/>
          <w:szCs w:val="20"/>
        </w:rPr>
        <w:t>6</w:t>
      </w:r>
      <w:r w:rsidRPr="000E612C">
        <w:rPr>
          <w:rFonts w:ascii="Times New Roman" w:hAnsi="Times New Roman" w:cs="Times New Roman"/>
          <w:b/>
          <w:bCs/>
          <w:kern w:val="0"/>
          <w:sz w:val="20"/>
          <w:szCs w:val="20"/>
        </w:rPr>
        <w:t>: If SA5 is required to define the DL PDCP SDU Loss Rate, RAN3 needs to send a reply LS to SA5 and suggests to adopt the calculation method of Solution#1. The draft LS is provided in appendix 5.</w:t>
      </w:r>
    </w:p>
    <w:p w14:paraId="51EC0866" w14:textId="77777777" w:rsidR="00464BB0" w:rsidRDefault="00473A53">
      <w:pPr>
        <w:keepNext/>
        <w:widowControl/>
        <w:numPr>
          <w:ilvl w:val="0"/>
          <w:numId w:val="2"/>
        </w:numPr>
        <w:tabs>
          <w:tab w:val="left" w:pos="567"/>
        </w:tabs>
        <w:spacing w:before="360" w:after="120"/>
        <w:jc w:val="left"/>
        <w:outlineLvl w:val="0"/>
        <w:rPr>
          <w:rFonts w:ascii="Arial" w:eastAsia="宋体" w:hAnsi="Arial" w:cs="Arial"/>
          <w:kern w:val="0"/>
          <w:sz w:val="36"/>
          <w:szCs w:val="36"/>
          <w:lang w:val="en-GB"/>
        </w:rPr>
      </w:pPr>
      <w:r>
        <w:rPr>
          <w:rFonts w:ascii="Arial" w:eastAsia="宋体" w:hAnsi="Arial" w:cs="Arial"/>
          <w:b/>
          <w:bCs/>
          <w:kern w:val="32"/>
          <w:sz w:val="28"/>
          <w:szCs w:val="32"/>
          <w:lang w:val="en-GB"/>
        </w:rPr>
        <w:t>Conclusion</w:t>
      </w:r>
      <w:r>
        <w:rPr>
          <w:rFonts w:ascii="Arial" w:eastAsia="宋体" w:hAnsi="Arial" w:cs="Arial" w:hint="eastAsia"/>
          <w:b/>
          <w:bCs/>
          <w:kern w:val="32"/>
          <w:sz w:val="28"/>
          <w:szCs w:val="32"/>
          <w:lang w:val="en-GB"/>
        </w:rPr>
        <w:t>s</w:t>
      </w:r>
    </w:p>
    <w:p w14:paraId="4562AFCC" w14:textId="6E0F391B" w:rsidR="00464BB0" w:rsidRPr="00995576" w:rsidRDefault="00473A53" w:rsidP="00D751B6">
      <w:pPr>
        <w:widowControl/>
        <w:spacing w:before="120" w:after="120"/>
        <w:rPr>
          <w:rFonts w:ascii="Times New Roman" w:hAnsi="Times New Roman" w:cs="Times New Roman"/>
          <w:b/>
          <w:bCs/>
          <w:kern w:val="0"/>
          <w:sz w:val="20"/>
          <w:szCs w:val="20"/>
        </w:rPr>
      </w:pPr>
      <w:r>
        <w:rPr>
          <w:rFonts w:ascii="Times New Roman" w:hAnsi="Times New Roman" w:cs="Times New Roman" w:hint="eastAsia"/>
          <w:b/>
          <w:bCs/>
          <w:kern w:val="0"/>
          <w:sz w:val="20"/>
          <w:szCs w:val="20"/>
        </w:rPr>
        <w:t>Observation 1: For Average packet delay measurements, there are two major opinions for the definition of UE le</w:t>
      </w:r>
      <w:r w:rsidR="00995576">
        <w:rPr>
          <w:rFonts w:ascii="Times New Roman" w:hAnsi="Times New Roman" w:cs="Times New Roman" w:hint="eastAsia"/>
          <w:b/>
          <w:bCs/>
          <w:kern w:val="0"/>
          <w:sz w:val="20"/>
          <w:szCs w:val="20"/>
        </w:rPr>
        <w:t>vel performance: simple average</w:t>
      </w:r>
      <w:r>
        <w:rPr>
          <w:rFonts w:ascii="Times New Roman" w:hAnsi="Times New Roman" w:cs="Times New Roman" w:hint="eastAsia"/>
          <w:b/>
          <w:bCs/>
          <w:kern w:val="0"/>
          <w:sz w:val="20"/>
          <w:szCs w:val="20"/>
        </w:rPr>
        <w:t xml:space="preserve"> or average weighted by number of packets.</w:t>
      </w:r>
    </w:p>
    <w:p w14:paraId="3EFC51C9" w14:textId="77777777" w:rsidR="00464BB0" w:rsidRDefault="00473A53" w:rsidP="00D751B6">
      <w:pPr>
        <w:widowControl/>
        <w:spacing w:before="120" w:after="120"/>
        <w:rPr>
          <w:rFonts w:ascii="Times New Roman" w:hAnsi="Times New Roman" w:cs="Times New Roman"/>
          <w:kern w:val="0"/>
          <w:sz w:val="20"/>
          <w:szCs w:val="20"/>
        </w:rPr>
      </w:pPr>
      <w:r>
        <w:rPr>
          <w:rFonts w:ascii="Times New Roman" w:hAnsi="Times New Roman" w:cs="Times New Roman" w:hint="eastAsia"/>
          <w:b/>
          <w:bCs/>
          <w:kern w:val="0"/>
          <w:sz w:val="20"/>
          <w:szCs w:val="20"/>
        </w:rPr>
        <w:t>Observation 2: SA5 confirmed that measurements per DRB and UE are aggregated to reflect corresponding UE-level metrics, but the aggregation method for delay metrics across multiple DRBs per UE remains unspecified.</w:t>
      </w:r>
    </w:p>
    <w:p w14:paraId="3839F696" w14:textId="77777777" w:rsidR="00DA172D" w:rsidRDefault="00DA172D" w:rsidP="00D751B6">
      <w:pPr>
        <w:widowControl/>
        <w:spacing w:before="120" w:after="120"/>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Proposal 1: RAN3 need to discuss first which working group should define the method for packet delay aggregation i.e. the definition of </w:t>
      </w:r>
      <w:r>
        <w:rPr>
          <w:rFonts w:ascii="Times New Roman" w:hAnsi="Times New Roman" w:cs="Times New Roman" w:hint="eastAsia"/>
          <w:b/>
          <w:bCs/>
          <w:kern w:val="0"/>
          <w:sz w:val="20"/>
          <w:szCs w:val="20"/>
          <w:lang w:eastAsia="en-US"/>
        </w:rPr>
        <w:t>Average packet delay measurements</w:t>
      </w:r>
      <w:r>
        <w:rPr>
          <w:rFonts w:ascii="Times New Roman" w:hAnsi="Times New Roman" w:cs="Times New Roman" w:hint="eastAsia"/>
          <w:b/>
          <w:bCs/>
          <w:kern w:val="0"/>
          <w:sz w:val="20"/>
          <w:szCs w:val="20"/>
        </w:rPr>
        <w:t>:</w:t>
      </w:r>
    </w:p>
    <w:p w14:paraId="22B5A359" w14:textId="20D41C26" w:rsidR="00DA172D" w:rsidRDefault="00DA172D" w:rsidP="00D751B6">
      <w:pPr>
        <w:widowControl/>
        <w:numPr>
          <w:ilvl w:val="0"/>
          <w:numId w:val="3"/>
        </w:numPr>
        <w:spacing w:before="120" w:after="120"/>
        <w:rPr>
          <w:rFonts w:ascii="Times New Roman" w:hAnsi="Times New Roman" w:cs="Times New Roman"/>
          <w:b/>
          <w:bCs/>
          <w:kern w:val="0"/>
          <w:sz w:val="20"/>
          <w:szCs w:val="20"/>
        </w:rPr>
      </w:pPr>
      <w:r>
        <w:rPr>
          <w:rFonts w:ascii="Times New Roman" w:hAnsi="Times New Roman" w:cs="Times New Roman" w:hint="eastAsia"/>
          <w:b/>
          <w:bCs/>
          <w:kern w:val="0"/>
          <w:sz w:val="20"/>
          <w:szCs w:val="20"/>
        </w:rPr>
        <w:t>RAN3 autonomously defines the aggregation method</w:t>
      </w:r>
      <w:r w:rsidR="007F240E">
        <w:rPr>
          <w:rFonts w:ascii="Times New Roman" w:hAnsi="Times New Roman" w:cs="Times New Roman" w:hint="eastAsia"/>
          <w:b/>
          <w:bCs/>
          <w:kern w:val="0"/>
          <w:sz w:val="20"/>
          <w:szCs w:val="20"/>
        </w:rPr>
        <w:t xml:space="preserve">, which we slightly </w:t>
      </w:r>
      <w:r w:rsidR="007F240E">
        <w:rPr>
          <w:rFonts w:ascii="Times New Roman" w:hAnsi="Times New Roman" w:cs="Times New Roman"/>
          <w:b/>
          <w:bCs/>
          <w:kern w:val="0"/>
          <w:sz w:val="20"/>
          <w:szCs w:val="20"/>
        </w:rPr>
        <w:t>prefer</w:t>
      </w:r>
      <w:r w:rsidR="007F240E">
        <w:rPr>
          <w:rFonts w:ascii="Times New Roman" w:hAnsi="Times New Roman" w:cs="Times New Roman" w:hint="eastAsia"/>
          <w:b/>
          <w:bCs/>
          <w:kern w:val="0"/>
          <w:sz w:val="20"/>
          <w:szCs w:val="20"/>
        </w:rPr>
        <w:t>.</w:t>
      </w:r>
    </w:p>
    <w:p w14:paraId="2D48526B" w14:textId="77777777" w:rsidR="00DA172D" w:rsidRDefault="00DA172D" w:rsidP="00D751B6">
      <w:pPr>
        <w:widowControl/>
        <w:numPr>
          <w:ilvl w:val="0"/>
          <w:numId w:val="3"/>
        </w:numPr>
        <w:spacing w:before="120" w:after="120"/>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SA5 standardizes the method which </w:t>
      </w:r>
      <w:r w:rsidRPr="00922891">
        <w:rPr>
          <w:rFonts w:ascii="Times New Roman" w:hAnsi="Times New Roman" w:cs="Times New Roman"/>
          <w:b/>
          <w:bCs/>
          <w:kern w:val="0"/>
          <w:sz w:val="20"/>
          <w:szCs w:val="20"/>
        </w:rPr>
        <w:t>need</w:t>
      </w:r>
      <w:r>
        <w:rPr>
          <w:rFonts w:ascii="Times New Roman" w:hAnsi="Times New Roman" w:cs="Times New Roman" w:hint="eastAsia"/>
          <w:b/>
          <w:bCs/>
          <w:kern w:val="0"/>
          <w:sz w:val="20"/>
          <w:szCs w:val="20"/>
        </w:rPr>
        <w:t>s</w:t>
      </w:r>
      <w:r w:rsidRPr="00922891">
        <w:rPr>
          <w:rFonts w:ascii="Times New Roman" w:hAnsi="Times New Roman" w:cs="Times New Roman"/>
          <w:b/>
          <w:bCs/>
          <w:kern w:val="0"/>
          <w:sz w:val="20"/>
          <w:szCs w:val="20"/>
        </w:rPr>
        <w:t xml:space="preserve"> </w:t>
      </w:r>
      <w:r>
        <w:rPr>
          <w:rFonts w:ascii="Times New Roman" w:hAnsi="Times New Roman" w:cs="Times New Roman" w:hint="eastAsia"/>
          <w:b/>
          <w:bCs/>
          <w:kern w:val="0"/>
          <w:sz w:val="20"/>
          <w:szCs w:val="20"/>
        </w:rPr>
        <w:t>to</w:t>
      </w:r>
      <w:r>
        <w:rPr>
          <w:rFonts w:ascii="Times New Roman" w:hAnsi="Times New Roman" w:cs="Times New Roman"/>
          <w:b/>
          <w:bCs/>
          <w:kern w:val="0"/>
          <w:sz w:val="20"/>
          <w:szCs w:val="20"/>
        </w:rPr>
        <w:t xml:space="preserve"> send</w:t>
      </w:r>
      <w:r w:rsidRPr="00922891">
        <w:rPr>
          <w:rFonts w:ascii="Times New Roman" w:hAnsi="Times New Roman" w:cs="Times New Roman"/>
          <w:b/>
          <w:bCs/>
          <w:kern w:val="0"/>
          <w:sz w:val="20"/>
          <w:szCs w:val="20"/>
        </w:rPr>
        <w:t xml:space="preserve"> LS to </w:t>
      </w:r>
      <w:r>
        <w:rPr>
          <w:rFonts w:ascii="Times New Roman" w:hAnsi="Times New Roman" w:cs="Times New Roman" w:hint="eastAsia"/>
          <w:b/>
          <w:bCs/>
          <w:kern w:val="0"/>
          <w:sz w:val="20"/>
          <w:szCs w:val="20"/>
        </w:rPr>
        <w:t>request further clarify.</w:t>
      </w:r>
    </w:p>
    <w:p w14:paraId="3FC1EB8D" w14:textId="77777777" w:rsidR="00374355" w:rsidRPr="00374355" w:rsidRDefault="00374355" w:rsidP="00374355">
      <w:pPr>
        <w:widowControl/>
        <w:spacing w:before="120" w:after="120"/>
        <w:rPr>
          <w:rFonts w:ascii="Times New Roman" w:hAnsi="Times New Roman" w:cs="Times New Roman"/>
          <w:b/>
          <w:kern w:val="0"/>
          <w:sz w:val="20"/>
          <w:szCs w:val="20"/>
        </w:rPr>
      </w:pPr>
      <w:r w:rsidRPr="00374355">
        <w:rPr>
          <w:rFonts w:ascii="Times New Roman" w:hAnsi="Times New Roman" w:cs="Times New Roman"/>
          <w:b/>
          <w:kern w:val="0"/>
          <w:sz w:val="20"/>
          <w:szCs w:val="20"/>
        </w:rPr>
        <w:t>Proposal 2: It is proposed to introduce Average Packet Loss UL IE per UE for both split and non-split architecture in R18/R19 UE performance feedback mechanisms.</w:t>
      </w:r>
    </w:p>
    <w:p w14:paraId="0D765C03" w14:textId="77777777" w:rsidR="00374355" w:rsidRPr="00374355" w:rsidRDefault="00374355" w:rsidP="00374355">
      <w:pPr>
        <w:widowControl/>
        <w:spacing w:before="120" w:after="120"/>
        <w:rPr>
          <w:rFonts w:ascii="Times New Roman" w:hAnsi="Times New Roman" w:cs="Times New Roman"/>
          <w:b/>
          <w:kern w:val="0"/>
          <w:sz w:val="20"/>
          <w:szCs w:val="20"/>
        </w:rPr>
      </w:pPr>
      <w:r w:rsidRPr="00374355">
        <w:rPr>
          <w:rFonts w:ascii="Times New Roman" w:hAnsi="Times New Roman" w:cs="Times New Roman"/>
          <w:b/>
          <w:kern w:val="0"/>
          <w:sz w:val="20"/>
          <w:szCs w:val="20"/>
        </w:rPr>
        <w:t>Proposal 3: Discuss and agree the corresponding R18 /R19 CRs for TS 38.423 for UE performance feedback.</w:t>
      </w:r>
    </w:p>
    <w:p w14:paraId="46F161CB" w14:textId="10B4A620" w:rsidR="00374355" w:rsidRPr="00374355" w:rsidRDefault="00374355" w:rsidP="00374355">
      <w:pPr>
        <w:widowControl/>
        <w:spacing w:before="120" w:after="120"/>
        <w:rPr>
          <w:rFonts w:ascii="Times New Roman" w:hAnsi="Times New Roman" w:cs="Times New Roman"/>
          <w:b/>
          <w:kern w:val="0"/>
          <w:sz w:val="20"/>
          <w:szCs w:val="20"/>
        </w:rPr>
      </w:pPr>
      <w:r w:rsidRPr="00374355">
        <w:rPr>
          <w:rFonts w:ascii="Times New Roman" w:hAnsi="Times New Roman" w:cs="Times New Roman"/>
          <w:b/>
          <w:kern w:val="0"/>
          <w:sz w:val="20"/>
          <w:szCs w:val="20"/>
        </w:rPr>
        <w:t>Proposal 4: Discuss and agree the CR for TS 37.483 for UE performance feedback.</w:t>
      </w:r>
    </w:p>
    <w:p w14:paraId="4397A3B1" w14:textId="77777777" w:rsidR="00995576" w:rsidRPr="00912B46" w:rsidRDefault="00995576" w:rsidP="00D751B6">
      <w:pPr>
        <w:widowControl/>
        <w:spacing w:before="120" w:after="120"/>
        <w:rPr>
          <w:rFonts w:ascii="Times New Roman" w:hAnsi="Times New Roman" w:cs="Times New Roman"/>
          <w:b/>
          <w:kern w:val="0"/>
          <w:sz w:val="20"/>
          <w:szCs w:val="20"/>
        </w:rPr>
      </w:pPr>
      <w:r w:rsidRPr="00704236">
        <w:rPr>
          <w:rFonts w:ascii="Times New Roman" w:hAnsi="Times New Roman" w:cs="Times New Roman" w:hint="eastAsia"/>
          <w:b/>
          <w:kern w:val="0"/>
          <w:sz w:val="20"/>
          <w:szCs w:val="20"/>
        </w:rPr>
        <w:t xml:space="preserve">Observation </w:t>
      </w:r>
      <w:r>
        <w:rPr>
          <w:rFonts w:ascii="Times New Roman" w:hAnsi="Times New Roman" w:cs="Times New Roman" w:hint="eastAsia"/>
          <w:b/>
          <w:kern w:val="0"/>
          <w:sz w:val="20"/>
          <w:szCs w:val="20"/>
        </w:rPr>
        <w:t>3</w:t>
      </w:r>
      <w:r w:rsidRPr="00704236">
        <w:rPr>
          <w:rFonts w:ascii="Times New Roman" w:hAnsi="Times New Roman" w:cs="Times New Roman" w:hint="eastAsia"/>
          <w:b/>
          <w:kern w:val="0"/>
          <w:sz w:val="20"/>
          <w:szCs w:val="20"/>
        </w:rPr>
        <w:t>:</w:t>
      </w:r>
      <w:r>
        <w:rPr>
          <w:rFonts w:ascii="Times New Roman" w:hAnsi="Times New Roman" w:cs="Times New Roman" w:hint="eastAsia"/>
          <w:b/>
          <w:kern w:val="0"/>
          <w:sz w:val="20"/>
          <w:szCs w:val="20"/>
        </w:rPr>
        <w:t xml:space="preserve"> </w:t>
      </w:r>
      <w:r w:rsidRPr="00912B46">
        <w:rPr>
          <w:rFonts w:ascii="Times New Roman" w:hAnsi="Times New Roman" w:cs="Times New Roman" w:hint="eastAsia"/>
          <w:b/>
          <w:kern w:val="0"/>
          <w:sz w:val="20"/>
          <w:szCs w:val="20"/>
        </w:rPr>
        <w:t>T</w:t>
      </w:r>
      <w:r w:rsidRPr="00912B46">
        <w:rPr>
          <w:rFonts w:ascii="Times New Roman" w:hAnsi="Times New Roman" w:cs="Times New Roman"/>
          <w:b/>
          <w:kern w:val="0"/>
          <w:sz w:val="20"/>
          <w:szCs w:val="20"/>
        </w:rPr>
        <w:t>h</w:t>
      </w:r>
      <w:r w:rsidRPr="00912B46">
        <w:rPr>
          <w:rFonts w:ascii="Times New Roman" w:hAnsi="Times New Roman" w:cs="Times New Roman" w:hint="eastAsia"/>
          <w:b/>
          <w:kern w:val="0"/>
          <w:sz w:val="20"/>
          <w:szCs w:val="20"/>
        </w:rPr>
        <w:t>e definition of p</w:t>
      </w:r>
      <w:r w:rsidRPr="00912B46">
        <w:rPr>
          <w:rFonts w:ascii="Times New Roman" w:hAnsi="Times New Roman" w:cs="Times New Roman"/>
          <w:b/>
          <w:kern w:val="0"/>
          <w:sz w:val="20"/>
          <w:szCs w:val="20"/>
        </w:rPr>
        <w:t>acket drop rate</w:t>
      </w:r>
      <w:r w:rsidRPr="00912B46">
        <w:rPr>
          <w:rFonts w:ascii="Times New Roman" w:hAnsi="Times New Roman" w:cs="Times New Roman" w:hint="eastAsia"/>
          <w:b/>
          <w:kern w:val="0"/>
          <w:sz w:val="20"/>
          <w:szCs w:val="20"/>
        </w:rPr>
        <w:t xml:space="preserve"> and p</w:t>
      </w:r>
      <w:r w:rsidRPr="00912B46">
        <w:rPr>
          <w:rFonts w:ascii="Times New Roman" w:hAnsi="Times New Roman" w:cs="Times New Roman"/>
          <w:b/>
          <w:kern w:val="0"/>
          <w:sz w:val="20"/>
          <w:szCs w:val="20"/>
        </w:rPr>
        <w:t>acket loss rate are obviously different.</w:t>
      </w:r>
    </w:p>
    <w:p w14:paraId="2B6F9AF6" w14:textId="77777777" w:rsidR="00995576" w:rsidRPr="00FF2058" w:rsidRDefault="00995576" w:rsidP="00D751B6">
      <w:pPr>
        <w:widowControl/>
        <w:spacing w:before="120" w:after="120"/>
        <w:rPr>
          <w:rFonts w:ascii="Times New Roman" w:hAnsi="Times New Roman" w:cs="Times New Roman"/>
          <w:kern w:val="0"/>
          <w:sz w:val="20"/>
          <w:szCs w:val="20"/>
        </w:rPr>
      </w:pPr>
      <w:r w:rsidRPr="00704236">
        <w:rPr>
          <w:rFonts w:ascii="Times New Roman" w:hAnsi="Times New Roman" w:cs="Times New Roman" w:hint="eastAsia"/>
          <w:b/>
          <w:kern w:val="0"/>
          <w:sz w:val="20"/>
          <w:szCs w:val="20"/>
        </w:rPr>
        <w:t xml:space="preserve">Observation </w:t>
      </w:r>
      <w:r>
        <w:rPr>
          <w:rFonts w:ascii="Times New Roman" w:hAnsi="Times New Roman" w:cs="Times New Roman" w:hint="eastAsia"/>
          <w:b/>
          <w:kern w:val="0"/>
          <w:sz w:val="20"/>
          <w:szCs w:val="20"/>
        </w:rPr>
        <w:t>4</w:t>
      </w:r>
      <w:r w:rsidRPr="00704236">
        <w:rPr>
          <w:rFonts w:ascii="Times New Roman" w:hAnsi="Times New Roman" w:cs="Times New Roman" w:hint="eastAsia"/>
          <w:b/>
          <w:kern w:val="0"/>
          <w:sz w:val="20"/>
          <w:szCs w:val="20"/>
        </w:rPr>
        <w:t>:</w:t>
      </w:r>
      <w:r>
        <w:rPr>
          <w:rFonts w:ascii="Times New Roman" w:hAnsi="Times New Roman" w:cs="Times New Roman" w:hint="eastAsia"/>
          <w:b/>
          <w:kern w:val="0"/>
          <w:sz w:val="20"/>
          <w:szCs w:val="20"/>
        </w:rPr>
        <w:t xml:space="preserve"> T</w:t>
      </w:r>
      <w:r w:rsidRPr="00704236">
        <w:rPr>
          <w:rFonts w:ascii="Times New Roman" w:hAnsi="Times New Roman" w:cs="Times New Roman"/>
          <w:b/>
          <w:kern w:val="0"/>
          <w:sz w:val="20"/>
          <w:szCs w:val="20"/>
        </w:rPr>
        <w:t>he scope of DL PDCP SDU Loss Rate is end-to-end measurement</w:t>
      </w:r>
      <w:r>
        <w:rPr>
          <w:rFonts w:ascii="Times New Roman" w:hAnsi="Times New Roman" w:cs="Times New Roman" w:hint="eastAsia"/>
          <w:b/>
          <w:kern w:val="0"/>
          <w:sz w:val="20"/>
          <w:szCs w:val="20"/>
        </w:rPr>
        <w:t xml:space="preserve">, including </w:t>
      </w:r>
      <w:r w:rsidRPr="00704236">
        <w:rPr>
          <w:rFonts w:ascii="Times New Roman" w:hAnsi="Times New Roman" w:cs="Times New Roman" w:hint="eastAsia"/>
          <w:b/>
          <w:kern w:val="0"/>
          <w:sz w:val="20"/>
          <w:szCs w:val="20"/>
        </w:rPr>
        <w:t>Air interface (e.g., HARQ failures), gNB-CU processing errors</w:t>
      </w:r>
      <w:r>
        <w:rPr>
          <w:rFonts w:ascii="Times New Roman" w:hAnsi="Times New Roman" w:cs="Times New Roman" w:hint="eastAsia"/>
          <w:b/>
          <w:kern w:val="0"/>
          <w:sz w:val="20"/>
          <w:szCs w:val="20"/>
        </w:rPr>
        <w:t xml:space="preserve"> and </w:t>
      </w:r>
      <w:r w:rsidRPr="00704236">
        <w:rPr>
          <w:rFonts w:ascii="Times New Roman" w:hAnsi="Times New Roman" w:cs="Times New Roman" w:hint="eastAsia"/>
          <w:b/>
          <w:kern w:val="0"/>
          <w:sz w:val="20"/>
          <w:szCs w:val="20"/>
        </w:rPr>
        <w:t>F1-U transmission issues</w:t>
      </w:r>
      <w:r>
        <w:rPr>
          <w:rFonts w:ascii="Times New Roman" w:hAnsi="Times New Roman" w:cs="Times New Roman" w:hint="eastAsia"/>
          <w:b/>
          <w:kern w:val="0"/>
          <w:sz w:val="20"/>
          <w:szCs w:val="20"/>
        </w:rPr>
        <w:t>. T</w:t>
      </w:r>
      <w:r w:rsidRPr="00704236">
        <w:rPr>
          <w:rFonts w:ascii="Times New Roman" w:hAnsi="Times New Roman" w:cs="Times New Roman"/>
          <w:b/>
          <w:kern w:val="0"/>
          <w:sz w:val="20"/>
          <w:szCs w:val="20"/>
        </w:rPr>
        <w:t>he scope of DL PDCP SDU Drop Rate is local measurement limited to CU-UP node</w:t>
      </w:r>
      <w:r>
        <w:rPr>
          <w:rFonts w:ascii="Times New Roman" w:hAnsi="Times New Roman" w:cs="Times New Roman" w:hint="eastAsia"/>
          <w:b/>
          <w:kern w:val="0"/>
          <w:sz w:val="20"/>
          <w:szCs w:val="20"/>
        </w:rPr>
        <w:t xml:space="preserve">, </w:t>
      </w:r>
      <w:r w:rsidRPr="00704236">
        <w:rPr>
          <w:rFonts w:ascii="Times New Roman" w:hAnsi="Times New Roman" w:cs="Times New Roman"/>
          <w:b/>
          <w:kern w:val="0"/>
          <w:sz w:val="20"/>
          <w:szCs w:val="20"/>
        </w:rPr>
        <w:t>excluding packets transmitted on F1/ Uu interfaces.</w:t>
      </w:r>
    </w:p>
    <w:p w14:paraId="12C584E7" w14:textId="5E54F301" w:rsidR="005B5AA9" w:rsidRPr="005B5AA9" w:rsidRDefault="005B5AA9" w:rsidP="00D751B6">
      <w:pPr>
        <w:widowControl/>
        <w:spacing w:before="120" w:after="120"/>
        <w:rPr>
          <w:rFonts w:ascii="Times New Roman" w:hAnsi="Times New Roman" w:cs="Times New Roman"/>
          <w:b/>
          <w:kern w:val="0"/>
          <w:sz w:val="20"/>
          <w:szCs w:val="20"/>
        </w:rPr>
      </w:pPr>
      <w:r w:rsidRPr="005B5AA9">
        <w:rPr>
          <w:rFonts w:ascii="Times New Roman" w:hAnsi="Times New Roman" w:cs="Times New Roman" w:hint="eastAsia"/>
          <w:b/>
          <w:bCs/>
          <w:kern w:val="0"/>
          <w:sz w:val="20"/>
          <w:szCs w:val="20"/>
        </w:rPr>
        <w:t xml:space="preserve">Proposal </w:t>
      </w:r>
      <w:r w:rsidR="00374355">
        <w:rPr>
          <w:rFonts w:ascii="Times New Roman" w:hAnsi="Times New Roman" w:cs="Times New Roman" w:hint="eastAsia"/>
          <w:b/>
          <w:bCs/>
          <w:kern w:val="0"/>
          <w:sz w:val="20"/>
          <w:szCs w:val="20"/>
        </w:rPr>
        <w:t>5</w:t>
      </w:r>
      <w:r w:rsidRPr="005B5AA9">
        <w:rPr>
          <w:rFonts w:ascii="Times New Roman" w:hAnsi="Times New Roman" w:cs="Times New Roman" w:hint="eastAsia"/>
          <w:b/>
          <w:bCs/>
          <w:kern w:val="0"/>
          <w:sz w:val="20"/>
          <w:szCs w:val="20"/>
        </w:rPr>
        <w:t xml:space="preserve">: </w:t>
      </w:r>
      <w:r w:rsidR="00485DC1">
        <w:rPr>
          <w:rFonts w:ascii="Times New Roman" w:hAnsi="Times New Roman" w:cs="Times New Roman" w:hint="eastAsia"/>
          <w:b/>
          <w:kern w:val="0"/>
          <w:sz w:val="20"/>
          <w:szCs w:val="20"/>
        </w:rPr>
        <w:t>T</w:t>
      </w:r>
      <w:r w:rsidRPr="005B5AA9">
        <w:rPr>
          <w:rFonts w:ascii="Times New Roman" w:hAnsi="Times New Roman" w:cs="Times New Roman"/>
          <w:b/>
          <w:kern w:val="0"/>
          <w:sz w:val="20"/>
          <w:szCs w:val="20"/>
        </w:rPr>
        <w:t xml:space="preserve">here are two </w:t>
      </w:r>
      <w:r w:rsidR="00B4348B">
        <w:rPr>
          <w:rFonts w:ascii="Times New Roman" w:hAnsi="Times New Roman" w:cs="Times New Roman" w:hint="eastAsia"/>
          <w:b/>
          <w:kern w:val="0"/>
          <w:sz w:val="20"/>
          <w:szCs w:val="20"/>
        </w:rPr>
        <w:t>candidate</w:t>
      </w:r>
      <w:r w:rsidR="00B4348B" w:rsidRPr="005B5AA9">
        <w:rPr>
          <w:rFonts w:ascii="Times New Roman" w:hAnsi="Times New Roman" w:cs="Times New Roman" w:hint="eastAsia"/>
          <w:b/>
          <w:kern w:val="0"/>
          <w:sz w:val="20"/>
          <w:szCs w:val="20"/>
        </w:rPr>
        <w:t xml:space="preserve"> </w:t>
      </w:r>
      <w:r w:rsidRPr="005B5AA9">
        <w:rPr>
          <w:rFonts w:ascii="Times New Roman" w:hAnsi="Times New Roman" w:cs="Times New Roman" w:hint="eastAsia"/>
          <w:b/>
          <w:kern w:val="0"/>
          <w:sz w:val="20"/>
          <w:szCs w:val="20"/>
        </w:rPr>
        <w:t>solution</w:t>
      </w:r>
      <w:r w:rsidRPr="005B5AA9">
        <w:rPr>
          <w:rFonts w:ascii="Times New Roman" w:hAnsi="Times New Roman" w:cs="Times New Roman"/>
          <w:b/>
          <w:kern w:val="0"/>
          <w:sz w:val="20"/>
          <w:szCs w:val="20"/>
        </w:rPr>
        <w:t xml:space="preserve">s on how to </w:t>
      </w:r>
      <w:r w:rsidRPr="005B5AA9">
        <w:rPr>
          <w:rFonts w:ascii="Times New Roman" w:hAnsi="Times New Roman" w:cs="Times New Roman" w:hint="eastAsia"/>
          <w:b/>
          <w:kern w:val="0"/>
          <w:sz w:val="20"/>
          <w:szCs w:val="20"/>
        </w:rPr>
        <w:t xml:space="preserve">calculate </w:t>
      </w:r>
      <w:r w:rsidRPr="005B5AA9">
        <w:rPr>
          <w:rFonts w:ascii="Times New Roman" w:hAnsi="Times New Roman" w:cs="Times New Roman"/>
          <w:b/>
          <w:kern w:val="0"/>
          <w:sz w:val="20"/>
          <w:szCs w:val="20"/>
        </w:rPr>
        <w:t>Packet Loss DL:</w:t>
      </w:r>
    </w:p>
    <w:p w14:paraId="4ACEC127" w14:textId="77777777" w:rsidR="00D66589" w:rsidRPr="005B5AA9" w:rsidRDefault="00D66589" w:rsidP="00D66589">
      <w:pPr>
        <w:widowControl/>
        <w:numPr>
          <w:ilvl w:val="0"/>
          <w:numId w:val="3"/>
        </w:numPr>
        <w:spacing w:after="120"/>
        <w:rPr>
          <w:rFonts w:ascii="Times New Roman" w:hAnsi="Times New Roman" w:cs="Times New Roman"/>
          <w:b/>
          <w:kern w:val="0"/>
          <w:sz w:val="20"/>
          <w:szCs w:val="20"/>
        </w:rPr>
      </w:pPr>
      <w:r w:rsidRPr="005B5AA9">
        <w:rPr>
          <w:rFonts w:ascii="Times New Roman" w:hAnsi="Times New Roman" w:cs="Times New Roman" w:hint="eastAsia"/>
          <w:b/>
          <w:kern w:val="0"/>
          <w:sz w:val="20"/>
          <w:szCs w:val="20"/>
        </w:rPr>
        <w:t xml:space="preserve">Solution#1: </w:t>
      </w:r>
      <w:r w:rsidRPr="00D66589">
        <w:rPr>
          <w:rFonts w:ascii="Times New Roman" w:hAnsi="Times New Roman" w:cs="Times New Roman"/>
          <w:b/>
          <w:kern w:val="0"/>
          <w:sz w:val="20"/>
          <w:szCs w:val="20"/>
        </w:rPr>
        <w:t>Request SA5 define DL PDCP Loss Rate, e.g., c</w:t>
      </w:r>
      <w:r w:rsidRPr="005B5AA9">
        <w:rPr>
          <w:rFonts w:ascii="Times New Roman" w:hAnsi="Times New Roman" w:cs="Times New Roman"/>
          <w:b/>
          <w:kern w:val="0"/>
          <w:sz w:val="20"/>
          <w:szCs w:val="20"/>
        </w:rPr>
        <w:t xml:space="preserve">alculate the DL PDCP SDU Loss Rate by dividing the number of SDUs discarded due to </w:t>
      </w:r>
      <w:proofErr w:type="spellStart"/>
      <w:r w:rsidRPr="005B5AA9">
        <w:rPr>
          <w:rFonts w:ascii="Times New Roman" w:hAnsi="Times New Roman" w:cs="Times New Roman"/>
          <w:b/>
          <w:i/>
          <w:kern w:val="0"/>
          <w:sz w:val="20"/>
          <w:szCs w:val="20"/>
        </w:rPr>
        <w:t>discardTimer</w:t>
      </w:r>
      <w:proofErr w:type="spellEnd"/>
      <w:r w:rsidRPr="005B5AA9">
        <w:rPr>
          <w:rFonts w:ascii="Times New Roman" w:hAnsi="Times New Roman" w:cs="Times New Roman"/>
          <w:b/>
          <w:kern w:val="0"/>
          <w:sz w:val="20"/>
          <w:szCs w:val="20"/>
        </w:rPr>
        <w:t xml:space="preserve"> expiration by the </w:t>
      </w:r>
      <w:r>
        <w:rPr>
          <w:rFonts w:ascii="Times New Roman" w:hAnsi="Times New Roman" w:cs="Times New Roman" w:hint="eastAsia"/>
          <w:b/>
          <w:kern w:val="0"/>
          <w:sz w:val="20"/>
          <w:szCs w:val="20"/>
        </w:rPr>
        <w:t>t</w:t>
      </w:r>
      <w:r w:rsidRPr="000C6D52">
        <w:rPr>
          <w:rFonts w:ascii="Times New Roman" w:hAnsi="Times New Roman" w:cs="Times New Roman"/>
          <w:b/>
          <w:kern w:val="0"/>
          <w:sz w:val="20"/>
          <w:szCs w:val="20"/>
        </w:rPr>
        <w:t>otal number of DL SDUs receiver from upper layers</w:t>
      </w:r>
      <w:r>
        <w:rPr>
          <w:rFonts w:ascii="Times New Roman" w:hAnsi="Times New Roman" w:cs="Times New Roman" w:hint="eastAsia"/>
          <w:b/>
          <w:kern w:val="0"/>
          <w:sz w:val="20"/>
          <w:szCs w:val="20"/>
        </w:rPr>
        <w:t>.</w:t>
      </w:r>
    </w:p>
    <w:p w14:paraId="78D4DC44" w14:textId="77777777" w:rsidR="00D66589" w:rsidRPr="005B5AA9" w:rsidRDefault="00D66589" w:rsidP="00D66589">
      <w:pPr>
        <w:widowControl/>
        <w:numPr>
          <w:ilvl w:val="0"/>
          <w:numId w:val="3"/>
        </w:numPr>
        <w:spacing w:after="120"/>
        <w:rPr>
          <w:rFonts w:ascii="Times New Roman" w:hAnsi="Times New Roman" w:cs="Times New Roman"/>
          <w:b/>
          <w:kern w:val="0"/>
          <w:sz w:val="20"/>
          <w:szCs w:val="20"/>
        </w:rPr>
      </w:pPr>
      <w:r w:rsidRPr="005B5AA9">
        <w:rPr>
          <w:rFonts w:ascii="Times New Roman" w:hAnsi="Times New Roman" w:cs="Times New Roman"/>
          <w:b/>
          <w:kern w:val="0"/>
          <w:sz w:val="20"/>
          <w:szCs w:val="20"/>
        </w:rPr>
        <w:t>Solution#</w:t>
      </w:r>
      <w:r w:rsidRPr="005B5AA9">
        <w:rPr>
          <w:rFonts w:ascii="Times New Roman" w:hAnsi="Times New Roman" w:cs="Times New Roman" w:hint="eastAsia"/>
          <w:b/>
          <w:kern w:val="0"/>
          <w:sz w:val="20"/>
          <w:szCs w:val="20"/>
        </w:rPr>
        <w:t xml:space="preserve"> 2: Using </w:t>
      </w:r>
      <w:r w:rsidRPr="005B5AA9">
        <w:rPr>
          <w:rFonts w:ascii="Times New Roman" w:hAnsi="Times New Roman" w:cs="Times New Roman"/>
          <w:b/>
          <w:kern w:val="0"/>
          <w:sz w:val="20"/>
          <w:szCs w:val="20"/>
        </w:rPr>
        <w:t>DL Packet Loss Rate of RLC layer</w:t>
      </w:r>
      <w:r>
        <w:rPr>
          <w:rFonts w:ascii="Times New Roman" w:hAnsi="Times New Roman" w:cs="Times New Roman" w:hint="eastAsia"/>
          <w:b/>
          <w:kern w:val="0"/>
          <w:sz w:val="20"/>
          <w:szCs w:val="20"/>
        </w:rPr>
        <w:t xml:space="preserve"> </w:t>
      </w:r>
      <w:r w:rsidRPr="00D66589">
        <w:rPr>
          <w:rFonts w:ascii="Times New Roman" w:hAnsi="Times New Roman" w:cs="Times New Roman"/>
          <w:b/>
          <w:kern w:val="0"/>
          <w:sz w:val="20"/>
          <w:szCs w:val="20"/>
        </w:rPr>
        <w:t>via DDDS</w:t>
      </w:r>
      <w:proofErr w:type="gramStart"/>
      <w:r w:rsidRPr="00D66589">
        <w:rPr>
          <w:rFonts w:ascii="Times New Roman" w:hAnsi="Times New Roman" w:cs="Times New Roman"/>
          <w:b/>
          <w:kern w:val="0"/>
          <w:sz w:val="20"/>
          <w:szCs w:val="20"/>
        </w:rPr>
        <w:t>.</w:t>
      </w:r>
      <w:r>
        <w:rPr>
          <w:rFonts w:ascii="Times New Roman" w:hAnsi="Times New Roman" w:cs="Times New Roman" w:hint="eastAsia"/>
          <w:b/>
          <w:kern w:val="0"/>
          <w:sz w:val="20"/>
          <w:szCs w:val="20"/>
        </w:rPr>
        <w:t>.</w:t>
      </w:r>
      <w:proofErr w:type="gramEnd"/>
    </w:p>
    <w:p w14:paraId="7BBCE52C" w14:textId="19A3EEF7" w:rsidR="00CF24C6" w:rsidRPr="00995576" w:rsidRDefault="00B4348B" w:rsidP="00D751B6">
      <w:pPr>
        <w:widowControl/>
        <w:spacing w:before="120" w:after="120"/>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Proposal </w:t>
      </w:r>
      <w:r w:rsidR="00D66589">
        <w:rPr>
          <w:rFonts w:ascii="Times New Roman" w:hAnsi="Times New Roman" w:cs="Times New Roman" w:hint="eastAsia"/>
          <w:b/>
          <w:bCs/>
          <w:kern w:val="0"/>
          <w:sz w:val="20"/>
          <w:szCs w:val="20"/>
        </w:rPr>
        <w:t>6</w:t>
      </w:r>
      <w:r>
        <w:rPr>
          <w:rFonts w:ascii="Times New Roman" w:hAnsi="Times New Roman" w:cs="Times New Roman" w:hint="eastAsia"/>
          <w:b/>
          <w:bCs/>
          <w:kern w:val="0"/>
          <w:sz w:val="20"/>
          <w:szCs w:val="20"/>
        </w:rPr>
        <w:t>:</w:t>
      </w:r>
      <w:r w:rsidR="000C6D52">
        <w:rPr>
          <w:rFonts w:ascii="Times New Roman" w:hAnsi="Times New Roman" w:cs="Times New Roman" w:hint="eastAsia"/>
          <w:b/>
          <w:bCs/>
          <w:kern w:val="0"/>
          <w:sz w:val="20"/>
          <w:szCs w:val="20"/>
        </w:rPr>
        <w:t xml:space="preserve"> </w:t>
      </w:r>
      <w:r>
        <w:rPr>
          <w:rFonts w:ascii="Times New Roman" w:hAnsi="Times New Roman" w:cs="Times New Roman" w:hint="eastAsia"/>
          <w:b/>
          <w:bCs/>
          <w:kern w:val="0"/>
          <w:sz w:val="20"/>
          <w:szCs w:val="20"/>
        </w:rPr>
        <w:t>I</w:t>
      </w:r>
      <w:r w:rsidRPr="0046203D">
        <w:rPr>
          <w:rFonts w:ascii="Times New Roman" w:hAnsi="Times New Roman" w:cs="Times New Roman"/>
          <w:b/>
          <w:bCs/>
          <w:kern w:val="0"/>
          <w:sz w:val="20"/>
          <w:szCs w:val="20"/>
        </w:rPr>
        <w:t xml:space="preserve">f SA5 is required to define the DL PDCP SDU Loss Rate, RAN3 </w:t>
      </w:r>
      <w:r>
        <w:rPr>
          <w:rFonts w:ascii="Times New Roman" w:hAnsi="Times New Roman" w:cs="Times New Roman"/>
          <w:b/>
          <w:bCs/>
          <w:kern w:val="0"/>
          <w:sz w:val="20"/>
          <w:szCs w:val="20"/>
        </w:rPr>
        <w:t>needs to send a reply LS to SA5</w:t>
      </w:r>
      <w:r>
        <w:rPr>
          <w:rFonts w:ascii="Times New Roman" w:hAnsi="Times New Roman" w:cs="Times New Roman" w:hint="eastAsia"/>
          <w:b/>
          <w:bCs/>
          <w:kern w:val="0"/>
          <w:sz w:val="20"/>
          <w:szCs w:val="20"/>
        </w:rPr>
        <w:t xml:space="preserve"> </w:t>
      </w:r>
      <w:r w:rsidRPr="00B4348B">
        <w:rPr>
          <w:rFonts w:ascii="Times New Roman" w:hAnsi="Times New Roman" w:cs="Times New Roman"/>
          <w:b/>
          <w:bCs/>
          <w:kern w:val="0"/>
          <w:sz w:val="20"/>
          <w:szCs w:val="20"/>
        </w:rPr>
        <w:t>and suggests to adopt the calculation method of Solution#1.</w:t>
      </w:r>
      <w:r w:rsidRPr="00B4348B">
        <w:t xml:space="preserve"> </w:t>
      </w:r>
      <w:r>
        <w:rPr>
          <w:rFonts w:ascii="Times New Roman" w:hAnsi="Times New Roman" w:cs="Times New Roman" w:hint="eastAsia"/>
          <w:b/>
          <w:bCs/>
          <w:kern w:val="0"/>
          <w:sz w:val="20"/>
          <w:szCs w:val="20"/>
        </w:rPr>
        <w:t>T</w:t>
      </w:r>
      <w:r w:rsidRPr="00B4348B">
        <w:rPr>
          <w:rFonts w:ascii="Times New Roman" w:hAnsi="Times New Roman" w:cs="Times New Roman"/>
          <w:b/>
          <w:bCs/>
          <w:kern w:val="0"/>
          <w:sz w:val="20"/>
          <w:szCs w:val="20"/>
        </w:rPr>
        <w:t>he draft LS is provided in appendix</w:t>
      </w:r>
      <w:bookmarkStart w:id="5" w:name="_GoBack"/>
      <w:bookmarkEnd w:id="5"/>
      <w:r w:rsidRPr="00B4348B">
        <w:rPr>
          <w:rFonts w:ascii="Times New Roman" w:hAnsi="Times New Roman" w:cs="Times New Roman"/>
          <w:b/>
          <w:bCs/>
          <w:kern w:val="0"/>
          <w:sz w:val="20"/>
          <w:szCs w:val="20"/>
        </w:rPr>
        <w:t>.</w:t>
      </w:r>
    </w:p>
    <w:p w14:paraId="10DC3E8B" w14:textId="77777777" w:rsidR="00464BB0" w:rsidRDefault="00473A53">
      <w:pPr>
        <w:keepNext/>
        <w:widowControl/>
        <w:numPr>
          <w:ilvl w:val="0"/>
          <w:numId w:val="2"/>
        </w:numPr>
        <w:tabs>
          <w:tab w:val="left" w:pos="567"/>
        </w:tabs>
        <w:spacing w:before="360" w:after="120"/>
        <w:jc w:val="left"/>
        <w:outlineLvl w:val="0"/>
        <w:rPr>
          <w:rFonts w:ascii="Arial" w:eastAsia="宋体" w:hAnsi="Arial" w:cs="Arial"/>
          <w:kern w:val="0"/>
          <w:sz w:val="36"/>
          <w:szCs w:val="36"/>
          <w:lang w:val="en-GB"/>
        </w:rPr>
      </w:pPr>
      <w:r>
        <w:rPr>
          <w:rFonts w:ascii="Arial" w:eastAsia="宋体" w:hAnsi="Arial" w:cs="Arial"/>
          <w:b/>
          <w:bCs/>
          <w:kern w:val="32"/>
          <w:sz w:val="28"/>
          <w:szCs w:val="32"/>
          <w:lang w:val="en-GB"/>
        </w:rPr>
        <w:t>Reference</w:t>
      </w:r>
    </w:p>
    <w:p w14:paraId="4BB07ED6" w14:textId="77777777" w:rsidR="00464BB0" w:rsidRPr="00FA71FD" w:rsidRDefault="00473A53">
      <w:pPr>
        <w:widowControl/>
        <w:numPr>
          <w:ilvl w:val="0"/>
          <w:numId w:val="4"/>
        </w:numPr>
        <w:overflowPunct w:val="0"/>
        <w:autoSpaceDE w:val="0"/>
        <w:autoSpaceDN w:val="0"/>
        <w:adjustRightInd w:val="0"/>
        <w:spacing w:before="120" w:after="120" w:line="280" w:lineRule="atLeast"/>
        <w:textAlignment w:val="baseline"/>
        <w:rPr>
          <w:rFonts w:ascii="Times New Roman" w:eastAsia="等线" w:hAnsi="Times New Roman" w:cs="Times New Roman"/>
          <w:kern w:val="0"/>
          <w:szCs w:val="21"/>
        </w:rPr>
      </w:pPr>
      <w:bookmarkStart w:id="6" w:name="_Ref210051314"/>
      <w:r w:rsidRPr="00FA71FD">
        <w:rPr>
          <w:rFonts w:ascii="Times New Roman" w:eastAsia="等线" w:hAnsi="Times New Roman" w:cs="Times New Roman"/>
          <w:kern w:val="0"/>
          <w:szCs w:val="21"/>
        </w:rPr>
        <w:t>S5-253854</w:t>
      </w:r>
      <w:r w:rsidRPr="00FA71FD">
        <w:rPr>
          <w:rFonts w:ascii="Times New Roman" w:eastAsia="等线" w:hAnsi="Times New Roman" w:cs="Times New Roman" w:hint="eastAsia"/>
          <w:kern w:val="0"/>
          <w:szCs w:val="21"/>
        </w:rPr>
        <w:t xml:space="preserve"> </w:t>
      </w:r>
      <w:r w:rsidRPr="00FA71FD">
        <w:rPr>
          <w:rFonts w:ascii="Times New Roman" w:eastAsia="等线" w:hAnsi="Times New Roman" w:cs="Times New Roman"/>
          <w:kern w:val="0"/>
          <w:szCs w:val="21"/>
        </w:rPr>
        <w:t>Reply LS on per-UE UE performance metrics</w:t>
      </w:r>
      <w:bookmarkEnd w:id="6"/>
    </w:p>
    <w:p w14:paraId="7B0B4F6D" w14:textId="26F93A58" w:rsidR="00464BB0" w:rsidRDefault="00473A53" w:rsidP="002A2908">
      <w:pPr>
        <w:widowControl/>
        <w:numPr>
          <w:ilvl w:val="0"/>
          <w:numId w:val="4"/>
        </w:numPr>
        <w:overflowPunct w:val="0"/>
        <w:autoSpaceDE w:val="0"/>
        <w:autoSpaceDN w:val="0"/>
        <w:adjustRightInd w:val="0"/>
        <w:spacing w:before="120" w:after="120" w:line="280" w:lineRule="atLeast"/>
        <w:textAlignment w:val="baseline"/>
        <w:rPr>
          <w:rFonts w:ascii="Times New Roman" w:eastAsia="等线" w:hAnsi="Times New Roman" w:cs="Times New Roman"/>
          <w:kern w:val="0"/>
          <w:szCs w:val="21"/>
        </w:rPr>
      </w:pPr>
      <w:r w:rsidRPr="00FA71FD">
        <w:rPr>
          <w:rFonts w:ascii="Times New Roman" w:eastAsia="等线" w:hAnsi="Times New Roman" w:cs="Times New Roman" w:hint="eastAsia"/>
          <w:kern w:val="0"/>
          <w:szCs w:val="21"/>
        </w:rPr>
        <w:t>RAN3_129_agenda_20250828_1900.docx</w:t>
      </w:r>
    </w:p>
    <w:p w14:paraId="4C6FD1DA" w14:textId="6033FDA4" w:rsidR="00464BB0" w:rsidRDefault="00EC1280" w:rsidP="00B42D1E">
      <w:pPr>
        <w:widowControl/>
        <w:numPr>
          <w:ilvl w:val="0"/>
          <w:numId w:val="4"/>
        </w:numPr>
        <w:overflowPunct w:val="0"/>
        <w:autoSpaceDE w:val="0"/>
        <w:autoSpaceDN w:val="0"/>
        <w:adjustRightInd w:val="0"/>
        <w:spacing w:before="120" w:after="120" w:line="280" w:lineRule="atLeast"/>
        <w:textAlignment w:val="baseline"/>
        <w:rPr>
          <w:rFonts w:ascii="Times New Roman" w:eastAsia="等线" w:hAnsi="Times New Roman" w:cs="Times New Roman"/>
          <w:kern w:val="0"/>
          <w:szCs w:val="21"/>
        </w:rPr>
      </w:pPr>
      <w:bookmarkStart w:id="7" w:name="_Ref210051400"/>
      <w:r w:rsidRPr="00B42D1E">
        <w:rPr>
          <w:rFonts w:ascii="Times New Roman" w:eastAsia="等线" w:hAnsi="Times New Roman" w:cs="Times New Roman"/>
          <w:kern w:val="0"/>
          <w:szCs w:val="21"/>
        </w:rPr>
        <w:t>R3-255983</w:t>
      </w:r>
      <w:r w:rsidRPr="00B42D1E">
        <w:rPr>
          <w:rFonts w:ascii="Times New Roman" w:eastAsia="等线" w:hAnsi="Times New Roman" w:cs="Times New Roman" w:hint="eastAsia"/>
          <w:kern w:val="0"/>
          <w:szCs w:val="21"/>
        </w:rPr>
        <w:t xml:space="preserve"> </w:t>
      </w:r>
      <w:r w:rsidRPr="00B42D1E">
        <w:rPr>
          <w:rFonts w:ascii="Times New Roman" w:eastAsia="等线" w:hAnsi="Times New Roman" w:cs="Times New Roman"/>
          <w:kern w:val="0"/>
          <w:szCs w:val="21"/>
        </w:rPr>
        <w:t>(CR to TS 38.423) Support of enhancements on AIML for NG-RAN</w:t>
      </w:r>
      <w:bookmarkEnd w:id="7"/>
    </w:p>
    <w:p w14:paraId="0B7ED03A" w14:textId="1C3E14FF" w:rsidR="003963EE" w:rsidRDefault="006E232C" w:rsidP="006E232C">
      <w:pPr>
        <w:widowControl/>
        <w:numPr>
          <w:ilvl w:val="0"/>
          <w:numId w:val="4"/>
        </w:numPr>
        <w:overflowPunct w:val="0"/>
        <w:autoSpaceDE w:val="0"/>
        <w:autoSpaceDN w:val="0"/>
        <w:adjustRightInd w:val="0"/>
        <w:spacing w:before="120" w:after="120" w:line="280" w:lineRule="atLeast"/>
        <w:textAlignment w:val="baseline"/>
        <w:rPr>
          <w:rFonts w:ascii="Times New Roman" w:eastAsia="等线" w:hAnsi="Times New Roman" w:cs="Times New Roman"/>
          <w:kern w:val="0"/>
          <w:szCs w:val="21"/>
        </w:rPr>
      </w:pPr>
      <w:r w:rsidRPr="006E232C">
        <w:rPr>
          <w:rFonts w:ascii="Times New Roman" w:eastAsia="等线" w:hAnsi="Times New Roman" w:cs="Times New Roman"/>
          <w:kern w:val="0"/>
          <w:szCs w:val="21"/>
        </w:rPr>
        <w:t>R3-256869</w:t>
      </w:r>
      <w:r w:rsidR="003963EE">
        <w:rPr>
          <w:rFonts w:ascii="Times New Roman" w:eastAsia="等线" w:hAnsi="Times New Roman" w:cs="Times New Roman" w:hint="eastAsia"/>
          <w:kern w:val="0"/>
          <w:szCs w:val="21"/>
        </w:rPr>
        <w:t xml:space="preserve"> CR </w:t>
      </w:r>
      <w:r w:rsidR="00FC6CF0" w:rsidRPr="00FC6CF0">
        <w:rPr>
          <w:rFonts w:ascii="Times New Roman" w:eastAsia="等线" w:hAnsi="Times New Roman" w:cs="Times New Roman"/>
          <w:kern w:val="0"/>
          <w:szCs w:val="21"/>
        </w:rPr>
        <w:t>to TS 38.423</w:t>
      </w:r>
      <w:r w:rsidR="00FC6CF0">
        <w:rPr>
          <w:rFonts w:ascii="Times New Roman" w:eastAsia="等线" w:hAnsi="Times New Roman" w:cs="Times New Roman" w:hint="eastAsia"/>
          <w:kern w:val="0"/>
          <w:szCs w:val="21"/>
        </w:rPr>
        <w:t xml:space="preserve"> R18</w:t>
      </w:r>
    </w:p>
    <w:p w14:paraId="5DF3FDF3" w14:textId="2C66231D" w:rsidR="00FC6CF0" w:rsidRDefault="006E232C" w:rsidP="006E232C">
      <w:pPr>
        <w:widowControl/>
        <w:numPr>
          <w:ilvl w:val="0"/>
          <w:numId w:val="4"/>
        </w:numPr>
        <w:overflowPunct w:val="0"/>
        <w:autoSpaceDE w:val="0"/>
        <w:autoSpaceDN w:val="0"/>
        <w:adjustRightInd w:val="0"/>
        <w:spacing w:before="120" w:after="120" w:line="280" w:lineRule="atLeast"/>
        <w:textAlignment w:val="baseline"/>
        <w:rPr>
          <w:rFonts w:ascii="Times New Roman" w:eastAsia="等线" w:hAnsi="Times New Roman" w:cs="Times New Roman"/>
          <w:kern w:val="0"/>
          <w:szCs w:val="21"/>
        </w:rPr>
      </w:pPr>
      <w:r w:rsidRPr="006E232C">
        <w:rPr>
          <w:rFonts w:ascii="Times New Roman" w:eastAsia="等线" w:hAnsi="Times New Roman" w:cs="Times New Roman"/>
          <w:kern w:val="0"/>
          <w:szCs w:val="21"/>
        </w:rPr>
        <w:lastRenderedPageBreak/>
        <w:t>R3-256870</w:t>
      </w:r>
      <w:r w:rsidR="00FC6CF0">
        <w:rPr>
          <w:rFonts w:ascii="Times New Roman" w:eastAsia="等线" w:hAnsi="Times New Roman" w:cs="Times New Roman" w:hint="eastAsia"/>
          <w:kern w:val="0"/>
          <w:szCs w:val="21"/>
        </w:rPr>
        <w:t xml:space="preserve"> CR to TS 38.423 R19</w:t>
      </w:r>
    </w:p>
    <w:p w14:paraId="4C22EC2E" w14:textId="667E62DF" w:rsidR="00FC6CF0" w:rsidRPr="00B42D1E" w:rsidRDefault="006E232C" w:rsidP="006E232C">
      <w:pPr>
        <w:widowControl/>
        <w:numPr>
          <w:ilvl w:val="0"/>
          <w:numId w:val="4"/>
        </w:numPr>
        <w:overflowPunct w:val="0"/>
        <w:autoSpaceDE w:val="0"/>
        <w:autoSpaceDN w:val="0"/>
        <w:adjustRightInd w:val="0"/>
        <w:spacing w:before="120" w:after="120" w:line="280" w:lineRule="atLeast"/>
        <w:textAlignment w:val="baseline"/>
        <w:rPr>
          <w:rFonts w:ascii="Times New Roman" w:eastAsia="等线" w:hAnsi="Times New Roman" w:cs="Times New Roman"/>
          <w:kern w:val="0"/>
          <w:szCs w:val="21"/>
        </w:rPr>
      </w:pPr>
      <w:r w:rsidRPr="006E232C">
        <w:rPr>
          <w:rFonts w:ascii="Times New Roman" w:eastAsia="等线" w:hAnsi="Times New Roman" w:cs="Times New Roman"/>
          <w:kern w:val="0"/>
          <w:szCs w:val="21"/>
        </w:rPr>
        <w:t>R3-256867</w:t>
      </w:r>
      <w:r w:rsidR="00FC6CF0">
        <w:rPr>
          <w:rFonts w:ascii="Times New Roman" w:eastAsia="等线" w:hAnsi="Times New Roman" w:cs="Times New Roman" w:hint="eastAsia"/>
          <w:kern w:val="0"/>
          <w:szCs w:val="21"/>
        </w:rPr>
        <w:t xml:space="preserve"> CR to TS 37.483</w:t>
      </w:r>
    </w:p>
    <w:p w14:paraId="273A94CF" w14:textId="77777777" w:rsidR="00464BB0" w:rsidRDefault="00464BB0">
      <w:pPr>
        <w:widowControl/>
        <w:overflowPunct w:val="0"/>
        <w:autoSpaceDE w:val="0"/>
        <w:autoSpaceDN w:val="0"/>
        <w:adjustRightInd w:val="0"/>
        <w:spacing w:before="120" w:after="120" w:line="280" w:lineRule="atLeast"/>
        <w:textAlignment w:val="baseline"/>
        <w:rPr>
          <w:rFonts w:ascii="Times New Roman" w:eastAsia="等线" w:hAnsi="Times New Roman" w:cs="Times New Roman"/>
          <w:kern w:val="0"/>
          <w:sz w:val="22"/>
        </w:rPr>
      </w:pPr>
    </w:p>
    <w:p w14:paraId="249D5174" w14:textId="77777777" w:rsidR="00464BB0" w:rsidRDefault="00464BB0">
      <w:pPr>
        <w:widowControl/>
        <w:overflowPunct w:val="0"/>
        <w:autoSpaceDE w:val="0"/>
        <w:autoSpaceDN w:val="0"/>
        <w:adjustRightInd w:val="0"/>
        <w:spacing w:before="120" w:after="120" w:line="280" w:lineRule="atLeast"/>
        <w:textAlignment w:val="baseline"/>
        <w:rPr>
          <w:rFonts w:ascii="Times New Roman" w:eastAsia="等线" w:hAnsi="Times New Roman" w:cs="Times New Roman"/>
          <w:kern w:val="0"/>
          <w:sz w:val="22"/>
        </w:rPr>
        <w:sectPr w:rsidR="00464BB0">
          <w:footerReference w:type="default" r:id="rId11"/>
          <w:footnotePr>
            <w:numRestart w:val="eachSect"/>
          </w:footnotePr>
          <w:pgSz w:w="11907" w:h="16840"/>
          <w:pgMar w:top="1418" w:right="1134" w:bottom="1134" w:left="1134" w:header="680" w:footer="567" w:gutter="0"/>
          <w:cols w:space="720"/>
          <w:rtlGutter/>
        </w:sectPr>
      </w:pPr>
    </w:p>
    <w:p w14:paraId="1A089CA5" w14:textId="77777777" w:rsidR="00464BB0" w:rsidRDefault="00473A53">
      <w:pPr>
        <w:keepNext/>
        <w:widowControl/>
        <w:numPr>
          <w:ilvl w:val="0"/>
          <w:numId w:val="2"/>
        </w:numPr>
        <w:tabs>
          <w:tab w:val="left" w:pos="567"/>
        </w:tabs>
        <w:spacing w:before="360" w:after="120"/>
        <w:jc w:val="left"/>
        <w:outlineLvl w:val="0"/>
        <w:rPr>
          <w:rFonts w:ascii="Arial" w:eastAsia="宋体" w:hAnsi="Arial" w:cs="Arial"/>
          <w:b/>
          <w:bCs/>
          <w:kern w:val="32"/>
          <w:sz w:val="28"/>
          <w:szCs w:val="32"/>
        </w:rPr>
      </w:pPr>
      <w:r>
        <w:rPr>
          <w:rFonts w:ascii="Arial" w:eastAsia="宋体" w:hAnsi="Arial" w:cs="Arial"/>
          <w:b/>
          <w:bCs/>
          <w:kern w:val="32"/>
          <w:sz w:val="28"/>
          <w:szCs w:val="32"/>
        </w:rPr>
        <w:lastRenderedPageBreak/>
        <w:t>Draft Reply LS to SA</w:t>
      </w:r>
      <w:r>
        <w:rPr>
          <w:rFonts w:ascii="Arial" w:eastAsia="宋体" w:hAnsi="Arial" w:cs="Arial" w:hint="eastAsia"/>
          <w:b/>
          <w:bCs/>
          <w:kern w:val="32"/>
          <w:sz w:val="28"/>
          <w:szCs w:val="32"/>
        </w:rPr>
        <w:t>5</w:t>
      </w:r>
      <w:r>
        <w:rPr>
          <w:rFonts w:ascii="Arial" w:eastAsia="宋体" w:hAnsi="Arial" w:cs="Arial"/>
          <w:b/>
          <w:bCs/>
          <w:kern w:val="32"/>
          <w:sz w:val="28"/>
          <w:szCs w:val="32"/>
        </w:rPr>
        <w:t xml:space="preserve"> (S5-253854)</w:t>
      </w:r>
    </w:p>
    <w:p w14:paraId="3A08D62B" w14:textId="77777777" w:rsidR="00464BB0" w:rsidRDefault="00473A53">
      <w:pPr>
        <w:widowControl/>
        <w:spacing w:after="60"/>
        <w:ind w:left="1985" w:hanging="1985"/>
        <w:jc w:val="left"/>
        <w:rPr>
          <w:rFonts w:ascii="Arial" w:eastAsia="Malgun Gothic" w:hAnsi="Arial" w:cs="Arial"/>
          <w:b/>
          <w:bCs/>
          <w:kern w:val="0"/>
          <w:sz w:val="22"/>
          <w:lang w:val="en-GB"/>
        </w:rPr>
      </w:pPr>
      <w:r>
        <w:rPr>
          <w:rFonts w:ascii="Arial" w:eastAsia="宋体" w:hAnsi="Arial" w:cs="Arial"/>
          <w:b/>
          <w:kern w:val="0"/>
          <w:sz w:val="22"/>
          <w:lang w:val="en-GB" w:eastAsia="en-US"/>
        </w:rPr>
        <w:t>Title:</w:t>
      </w:r>
      <w:r>
        <w:rPr>
          <w:rFonts w:ascii="Arial" w:eastAsia="宋体" w:hAnsi="Arial" w:cs="Arial"/>
          <w:b/>
          <w:kern w:val="0"/>
          <w:sz w:val="22"/>
          <w:lang w:val="en-GB" w:eastAsia="en-US"/>
        </w:rPr>
        <w:tab/>
        <w:t>[</w:t>
      </w:r>
      <w:r>
        <w:rPr>
          <w:rFonts w:ascii="Arial" w:eastAsia="宋体" w:hAnsi="Arial" w:cs="Arial"/>
          <w:b/>
          <w:color w:val="FF0000"/>
          <w:kern w:val="0"/>
          <w:sz w:val="22"/>
          <w:lang w:val="en-GB" w:eastAsia="en-US"/>
        </w:rPr>
        <w:t>DRAFT</w:t>
      </w:r>
      <w:r>
        <w:rPr>
          <w:rFonts w:ascii="Arial" w:eastAsia="宋体" w:hAnsi="Arial" w:cs="Arial"/>
          <w:b/>
          <w:kern w:val="0"/>
          <w:sz w:val="22"/>
          <w:lang w:val="en-GB" w:eastAsia="en-US"/>
        </w:rPr>
        <w:t>]</w:t>
      </w:r>
      <w:r>
        <w:rPr>
          <w:rFonts w:ascii="Arial" w:eastAsia="宋体" w:hAnsi="Arial" w:cs="Arial"/>
          <w:b/>
          <w:bCs/>
          <w:kern w:val="0"/>
          <w:sz w:val="22"/>
          <w:lang w:val="en-GB" w:eastAsia="en-US"/>
        </w:rPr>
        <w:t xml:space="preserve"> Reply LS on per-UE UE performance metrics</w:t>
      </w:r>
    </w:p>
    <w:p w14:paraId="519AE381" w14:textId="77777777" w:rsidR="00464BB0" w:rsidRDefault="00473A53">
      <w:pPr>
        <w:widowControl/>
        <w:spacing w:after="60"/>
        <w:ind w:left="1985" w:hanging="1985"/>
        <w:jc w:val="left"/>
        <w:rPr>
          <w:rFonts w:ascii="Arial" w:eastAsia="宋体" w:hAnsi="Arial" w:cs="Arial"/>
          <w:b/>
          <w:bCs/>
          <w:kern w:val="0"/>
          <w:sz w:val="22"/>
          <w:lang w:val="en-GB"/>
        </w:rPr>
      </w:pPr>
      <w:r>
        <w:rPr>
          <w:rFonts w:ascii="Arial" w:eastAsia="宋体" w:hAnsi="Arial" w:cs="Arial"/>
          <w:b/>
          <w:kern w:val="0"/>
          <w:sz w:val="22"/>
          <w:lang w:val="en-GB" w:eastAsia="en-US"/>
        </w:rPr>
        <w:t>Response to:</w:t>
      </w:r>
      <w:r>
        <w:rPr>
          <w:rFonts w:ascii="Arial" w:eastAsia="宋体" w:hAnsi="Arial" w:cs="Arial"/>
          <w:b/>
          <w:bCs/>
          <w:kern w:val="0"/>
          <w:sz w:val="22"/>
          <w:lang w:val="en-GB" w:eastAsia="en-US"/>
        </w:rPr>
        <w:tab/>
        <w:t xml:space="preserve">LS (S5-253854) </w:t>
      </w:r>
      <w:r>
        <w:rPr>
          <w:rFonts w:ascii="Arial" w:eastAsia="宋体" w:hAnsi="Arial" w:cs="Arial" w:hint="eastAsia"/>
          <w:b/>
          <w:bCs/>
          <w:kern w:val="0"/>
          <w:sz w:val="22"/>
          <w:lang w:val="en-GB"/>
        </w:rPr>
        <w:t>on &lt;</w:t>
      </w:r>
      <w:r>
        <w:rPr>
          <w:rFonts w:ascii="Times New Roman" w:eastAsia="宋体" w:hAnsi="Times New Roman" w:cs="Times New Roman"/>
          <w:kern w:val="0"/>
          <w:sz w:val="20"/>
          <w:szCs w:val="20"/>
          <w:lang w:val="en-GB" w:eastAsia="en-US"/>
        </w:rPr>
        <w:t xml:space="preserve"> </w:t>
      </w:r>
      <w:r>
        <w:rPr>
          <w:rFonts w:ascii="Arial" w:eastAsia="宋体" w:hAnsi="Arial" w:cs="Arial"/>
          <w:b/>
          <w:bCs/>
          <w:kern w:val="0"/>
          <w:sz w:val="22"/>
          <w:lang w:val="en-GB"/>
        </w:rPr>
        <w:t>Reply LS on per-UE UE performance metrics</w:t>
      </w:r>
      <w:r>
        <w:rPr>
          <w:rFonts w:ascii="Arial" w:eastAsia="宋体" w:hAnsi="Arial" w:cs="Arial" w:hint="eastAsia"/>
          <w:b/>
          <w:bCs/>
          <w:kern w:val="0"/>
          <w:sz w:val="22"/>
          <w:lang w:val="en-GB"/>
        </w:rPr>
        <w:t xml:space="preserve"> &gt;</w:t>
      </w:r>
    </w:p>
    <w:p w14:paraId="4C6F4B8A" w14:textId="77777777" w:rsidR="00464BB0" w:rsidRDefault="00473A53">
      <w:pPr>
        <w:widowControl/>
        <w:spacing w:after="60"/>
        <w:ind w:left="1985" w:hanging="1985"/>
        <w:jc w:val="left"/>
        <w:rPr>
          <w:rFonts w:ascii="Arial" w:hAnsi="Arial" w:cs="Arial"/>
          <w:b/>
          <w:bCs/>
          <w:kern w:val="0"/>
          <w:sz w:val="22"/>
          <w:lang w:val="en-GB"/>
        </w:rPr>
      </w:pPr>
      <w:r>
        <w:rPr>
          <w:rFonts w:ascii="Arial" w:eastAsia="宋体" w:hAnsi="Arial" w:cs="Arial"/>
          <w:b/>
          <w:kern w:val="0"/>
          <w:sz w:val="22"/>
          <w:lang w:val="en-GB" w:eastAsia="en-US"/>
        </w:rPr>
        <w:t>Release:</w:t>
      </w:r>
      <w:r>
        <w:rPr>
          <w:rFonts w:ascii="Arial" w:eastAsia="宋体" w:hAnsi="Arial" w:cs="Arial"/>
          <w:b/>
          <w:bCs/>
          <w:kern w:val="0"/>
          <w:sz w:val="22"/>
          <w:lang w:val="en-GB" w:eastAsia="en-US"/>
        </w:rPr>
        <w:tab/>
        <w:t>Rel-1</w:t>
      </w:r>
      <w:r>
        <w:rPr>
          <w:rFonts w:ascii="Arial" w:hAnsi="Arial" w:cs="Arial" w:hint="eastAsia"/>
          <w:b/>
          <w:bCs/>
          <w:kern w:val="0"/>
          <w:sz w:val="22"/>
          <w:lang w:val="en-GB"/>
        </w:rPr>
        <w:t>9</w:t>
      </w:r>
    </w:p>
    <w:p w14:paraId="3F5F9D62" w14:textId="77777777" w:rsidR="00464BB0" w:rsidRDefault="00473A53">
      <w:pPr>
        <w:widowControl/>
        <w:spacing w:after="60"/>
        <w:ind w:left="1985" w:hanging="1985"/>
        <w:jc w:val="left"/>
        <w:rPr>
          <w:rFonts w:ascii="Arial" w:eastAsia="宋体" w:hAnsi="Arial" w:cs="Arial"/>
          <w:b/>
          <w:bCs/>
          <w:kern w:val="0"/>
          <w:sz w:val="22"/>
          <w:lang w:val="en-GB" w:eastAsia="en-US"/>
        </w:rPr>
      </w:pPr>
      <w:r>
        <w:rPr>
          <w:rFonts w:ascii="Arial" w:eastAsia="宋体" w:hAnsi="Arial" w:cs="Arial"/>
          <w:b/>
          <w:kern w:val="0"/>
          <w:sz w:val="22"/>
          <w:lang w:val="en-GB" w:eastAsia="en-US"/>
        </w:rPr>
        <w:t>Work Item:</w:t>
      </w:r>
      <w:r>
        <w:rPr>
          <w:rFonts w:ascii="Arial" w:eastAsia="宋体" w:hAnsi="Arial" w:cs="Arial"/>
          <w:b/>
          <w:bCs/>
          <w:kern w:val="0"/>
          <w:sz w:val="22"/>
          <w:lang w:val="en-GB" w:eastAsia="en-US"/>
        </w:rPr>
        <w:tab/>
        <w:t>NR_AIML_NGRAN-Core</w:t>
      </w:r>
    </w:p>
    <w:p w14:paraId="61E60AA7" w14:textId="77777777" w:rsidR="00464BB0" w:rsidRDefault="00464BB0">
      <w:pPr>
        <w:widowControl/>
        <w:spacing w:after="60"/>
        <w:ind w:left="1985" w:hanging="1985"/>
        <w:jc w:val="left"/>
        <w:rPr>
          <w:rFonts w:ascii="Arial" w:eastAsia="宋体" w:hAnsi="Arial" w:cs="Arial"/>
          <w:b/>
          <w:kern w:val="0"/>
          <w:sz w:val="20"/>
          <w:szCs w:val="20"/>
          <w:lang w:val="en-GB" w:eastAsia="en-US"/>
        </w:rPr>
      </w:pPr>
    </w:p>
    <w:p w14:paraId="2914C4F1" w14:textId="77777777" w:rsidR="00464BB0" w:rsidRDefault="00473A53">
      <w:pPr>
        <w:widowControl/>
        <w:spacing w:after="60"/>
        <w:ind w:left="1985" w:hanging="1985"/>
        <w:jc w:val="left"/>
        <w:rPr>
          <w:rFonts w:ascii="Arial" w:eastAsia="宋体" w:hAnsi="Arial" w:cs="Arial"/>
          <w:b/>
          <w:bCs/>
          <w:kern w:val="0"/>
          <w:sz w:val="22"/>
          <w:szCs w:val="20"/>
          <w:lang w:val="en-GB" w:eastAsia="en-US"/>
        </w:rPr>
      </w:pPr>
      <w:r>
        <w:rPr>
          <w:rFonts w:ascii="Arial" w:eastAsia="宋体" w:hAnsi="Arial" w:cs="Arial"/>
          <w:b/>
          <w:kern w:val="0"/>
          <w:sz w:val="22"/>
          <w:szCs w:val="20"/>
          <w:lang w:val="en-GB" w:eastAsia="en-US"/>
        </w:rPr>
        <w:t>Source:</w:t>
      </w:r>
      <w:r>
        <w:rPr>
          <w:rFonts w:ascii="Arial" w:eastAsia="宋体" w:hAnsi="Arial" w:cs="Arial"/>
          <w:b/>
          <w:bCs/>
          <w:kern w:val="0"/>
          <w:sz w:val="22"/>
          <w:szCs w:val="20"/>
          <w:lang w:val="en-GB" w:eastAsia="en-US"/>
        </w:rPr>
        <w:tab/>
      </w:r>
      <w:r>
        <w:rPr>
          <w:rFonts w:ascii="Arial" w:eastAsia="Malgun Gothic" w:hAnsi="Arial" w:cs="Arial" w:hint="eastAsia"/>
          <w:b/>
          <w:bCs/>
          <w:kern w:val="0"/>
          <w:sz w:val="22"/>
          <w:szCs w:val="20"/>
          <w:lang w:val="en-GB"/>
        </w:rPr>
        <w:t>CATT</w:t>
      </w:r>
      <w:r>
        <w:rPr>
          <w:rFonts w:ascii="Arial" w:eastAsia="宋体" w:hAnsi="Arial" w:cs="Arial"/>
          <w:b/>
          <w:bCs/>
          <w:kern w:val="0"/>
          <w:sz w:val="22"/>
          <w:szCs w:val="20"/>
          <w:lang w:val="en-GB" w:eastAsia="en-US"/>
        </w:rPr>
        <w:t xml:space="preserve"> [</w:t>
      </w:r>
      <w:r>
        <w:rPr>
          <w:rFonts w:ascii="Arial" w:eastAsia="宋体" w:hAnsi="Arial" w:cs="Arial"/>
          <w:b/>
          <w:bCs/>
          <w:color w:val="FF0000"/>
          <w:kern w:val="0"/>
          <w:sz w:val="22"/>
          <w:szCs w:val="20"/>
          <w:lang w:val="en-GB" w:eastAsia="en-US"/>
        </w:rPr>
        <w:t>to become RAN3</w:t>
      </w:r>
      <w:r>
        <w:rPr>
          <w:rFonts w:ascii="Arial" w:eastAsia="宋体" w:hAnsi="Arial" w:cs="Arial"/>
          <w:b/>
          <w:bCs/>
          <w:kern w:val="0"/>
          <w:sz w:val="22"/>
          <w:szCs w:val="20"/>
          <w:lang w:val="en-GB" w:eastAsia="en-US"/>
        </w:rPr>
        <w:t>]</w:t>
      </w:r>
    </w:p>
    <w:p w14:paraId="1F3091B7" w14:textId="77777777" w:rsidR="00464BB0" w:rsidRDefault="00473A53">
      <w:pPr>
        <w:widowControl/>
        <w:spacing w:after="60"/>
        <w:ind w:left="1985" w:hanging="1985"/>
        <w:jc w:val="left"/>
        <w:rPr>
          <w:rFonts w:ascii="Arial" w:eastAsia="宋体" w:hAnsi="Arial" w:cs="Arial"/>
          <w:b/>
          <w:bCs/>
          <w:kern w:val="0"/>
          <w:sz w:val="22"/>
          <w:szCs w:val="20"/>
          <w:lang w:val="en-GB"/>
        </w:rPr>
      </w:pPr>
      <w:r>
        <w:rPr>
          <w:rFonts w:ascii="Arial" w:eastAsia="宋体" w:hAnsi="Arial" w:cs="Arial"/>
          <w:b/>
          <w:kern w:val="0"/>
          <w:sz w:val="22"/>
          <w:szCs w:val="20"/>
          <w:lang w:val="en-GB" w:eastAsia="en-US"/>
        </w:rPr>
        <w:t>To:</w:t>
      </w:r>
      <w:r>
        <w:rPr>
          <w:rFonts w:ascii="Arial" w:eastAsia="宋体" w:hAnsi="Arial" w:cs="Arial"/>
          <w:b/>
          <w:bCs/>
          <w:kern w:val="0"/>
          <w:sz w:val="22"/>
          <w:szCs w:val="20"/>
          <w:lang w:val="en-GB" w:eastAsia="en-US"/>
        </w:rPr>
        <w:tab/>
        <w:t>SA</w:t>
      </w:r>
      <w:r>
        <w:rPr>
          <w:rFonts w:ascii="Arial" w:eastAsia="宋体" w:hAnsi="Arial" w:cs="Arial" w:hint="eastAsia"/>
          <w:b/>
          <w:bCs/>
          <w:kern w:val="0"/>
          <w:sz w:val="22"/>
          <w:szCs w:val="20"/>
          <w:lang w:val="en-GB"/>
        </w:rPr>
        <w:t>5</w:t>
      </w:r>
    </w:p>
    <w:p w14:paraId="253D3534" w14:textId="77777777" w:rsidR="00464BB0" w:rsidRDefault="00473A53">
      <w:pPr>
        <w:widowControl/>
        <w:spacing w:after="60"/>
        <w:ind w:left="1985" w:hanging="1985"/>
        <w:jc w:val="left"/>
        <w:rPr>
          <w:rFonts w:ascii="Arial" w:eastAsia="Malgun Gothic" w:hAnsi="Arial" w:cs="Arial"/>
          <w:b/>
          <w:bCs/>
          <w:kern w:val="0"/>
          <w:sz w:val="22"/>
          <w:szCs w:val="20"/>
          <w:lang w:val="en-GB"/>
        </w:rPr>
      </w:pPr>
      <w:r>
        <w:rPr>
          <w:rFonts w:ascii="Arial" w:eastAsia="宋体" w:hAnsi="Arial" w:cs="Arial"/>
          <w:b/>
          <w:bCs/>
          <w:kern w:val="0"/>
          <w:sz w:val="22"/>
          <w:szCs w:val="20"/>
          <w:lang w:val="en-GB" w:eastAsia="en-US"/>
        </w:rPr>
        <w:t>Cc:</w:t>
      </w:r>
      <w:r>
        <w:rPr>
          <w:rFonts w:ascii="Arial" w:eastAsia="宋体" w:hAnsi="Arial" w:cs="Arial"/>
          <w:b/>
          <w:bCs/>
          <w:kern w:val="0"/>
          <w:sz w:val="22"/>
          <w:szCs w:val="20"/>
          <w:lang w:val="en-GB" w:eastAsia="en-US"/>
        </w:rPr>
        <w:tab/>
      </w:r>
    </w:p>
    <w:p w14:paraId="60EE8B07" w14:textId="77777777" w:rsidR="00464BB0" w:rsidRDefault="00464BB0">
      <w:pPr>
        <w:widowControl/>
        <w:spacing w:after="60"/>
        <w:ind w:left="1985" w:hanging="1985"/>
        <w:jc w:val="left"/>
        <w:rPr>
          <w:rFonts w:ascii="Arial" w:eastAsia="宋体" w:hAnsi="Arial" w:cs="Arial"/>
          <w:b/>
          <w:bCs/>
          <w:kern w:val="0"/>
          <w:sz w:val="22"/>
          <w:lang w:val="en-GB" w:eastAsia="en-US"/>
        </w:rPr>
      </w:pPr>
    </w:p>
    <w:p w14:paraId="149D7909" w14:textId="77777777" w:rsidR="00464BB0" w:rsidRDefault="00473A53">
      <w:pPr>
        <w:widowControl/>
        <w:tabs>
          <w:tab w:val="left" w:pos="2268"/>
        </w:tabs>
        <w:spacing w:after="180"/>
        <w:jc w:val="left"/>
        <w:rPr>
          <w:rFonts w:ascii="Arial" w:eastAsia="宋体" w:hAnsi="Arial" w:cs="Arial"/>
          <w:b/>
          <w:bCs/>
          <w:kern w:val="0"/>
          <w:sz w:val="22"/>
          <w:lang w:val="en-GB" w:eastAsia="en-US"/>
        </w:rPr>
      </w:pPr>
      <w:r>
        <w:rPr>
          <w:rFonts w:ascii="Arial" w:eastAsia="宋体" w:hAnsi="Arial" w:cs="Arial"/>
          <w:b/>
          <w:bCs/>
          <w:kern w:val="0"/>
          <w:sz w:val="22"/>
          <w:lang w:val="en-GB" w:eastAsia="en-US"/>
        </w:rPr>
        <w:t>Contact Person:</w:t>
      </w:r>
      <w:r>
        <w:rPr>
          <w:rFonts w:ascii="Arial" w:eastAsia="宋体" w:hAnsi="Arial" w:cs="Arial"/>
          <w:b/>
          <w:bCs/>
          <w:kern w:val="0"/>
          <w:sz w:val="22"/>
          <w:lang w:val="en-GB" w:eastAsia="en-US"/>
        </w:rPr>
        <w:tab/>
      </w:r>
      <w:r>
        <w:rPr>
          <w:rFonts w:ascii="Arial" w:eastAsia="宋体" w:hAnsi="Arial" w:cs="Arial" w:hint="eastAsia"/>
          <w:b/>
          <w:bCs/>
          <w:kern w:val="0"/>
          <w:sz w:val="22"/>
          <w:lang w:val="en-GB" w:eastAsia="en-US"/>
        </w:rPr>
        <w:t>Jia</w:t>
      </w:r>
      <w:r>
        <w:rPr>
          <w:rFonts w:ascii="Arial" w:hAnsi="Arial" w:cs="Arial" w:hint="eastAsia"/>
          <w:b/>
          <w:bCs/>
          <w:kern w:val="0"/>
          <w:sz w:val="22"/>
          <w:lang w:val="en-GB"/>
        </w:rPr>
        <w:t>ying</w:t>
      </w:r>
      <w:r>
        <w:rPr>
          <w:rFonts w:ascii="Arial" w:eastAsia="宋体" w:hAnsi="Arial" w:cs="Arial" w:hint="eastAsia"/>
          <w:b/>
          <w:bCs/>
          <w:kern w:val="0"/>
          <w:sz w:val="22"/>
          <w:lang w:val="en-GB" w:eastAsia="en-US"/>
        </w:rPr>
        <w:t xml:space="preserve"> Sun</w:t>
      </w:r>
    </w:p>
    <w:p w14:paraId="63B0E0E2" w14:textId="77777777" w:rsidR="00464BB0" w:rsidRDefault="00473A53">
      <w:pPr>
        <w:widowControl/>
        <w:spacing w:after="60"/>
        <w:ind w:leftChars="1100" w:left="2310"/>
        <w:jc w:val="left"/>
        <w:rPr>
          <w:rFonts w:ascii="Arial" w:eastAsia="Malgun Gothic" w:hAnsi="Arial" w:cs="Arial"/>
          <w:b/>
          <w:bCs/>
          <w:kern w:val="0"/>
          <w:sz w:val="22"/>
          <w:lang w:val="en-GB"/>
        </w:rPr>
      </w:pPr>
      <w:r>
        <w:rPr>
          <w:rFonts w:ascii="Arial" w:eastAsia="宋体" w:hAnsi="Arial" w:cs="Arial"/>
          <w:b/>
          <w:bCs/>
          <w:kern w:val="0"/>
          <w:sz w:val="22"/>
          <w:lang w:val="en-GB" w:eastAsia="en-US"/>
        </w:rPr>
        <w:t>sunjia</w:t>
      </w:r>
      <w:r>
        <w:rPr>
          <w:rFonts w:ascii="Arial" w:eastAsia="宋体" w:hAnsi="Arial" w:cs="Arial" w:hint="eastAsia"/>
          <w:b/>
          <w:bCs/>
          <w:kern w:val="0"/>
          <w:sz w:val="22"/>
          <w:lang w:val="en-GB"/>
        </w:rPr>
        <w:t>ying</w:t>
      </w:r>
      <w:r>
        <w:rPr>
          <w:rFonts w:ascii="Arial" w:eastAsia="宋体" w:hAnsi="Arial" w:cs="Arial"/>
          <w:b/>
          <w:bCs/>
          <w:kern w:val="0"/>
          <w:sz w:val="22"/>
          <w:lang w:val="en-GB" w:eastAsia="en-US"/>
        </w:rPr>
        <w:t>@catt.cn</w:t>
      </w:r>
    </w:p>
    <w:p w14:paraId="5C247959" w14:textId="77777777" w:rsidR="00464BB0" w:rsidRDefault="00464BB0">
      <w:pPr>
        <w:widowControl/>
        <w:spacing w:after="60"/>
        <w:ind w:leftChars="1100" w:left="2310"/>
        <w:jc w:val="left"/>
        <w:rPr>
          <w:rFonts w:ascii="Arial" w:eastAsia="Malgun Gothic" w:hAnsi="Arial" w:cs="Arial"/>
          <w:b/>
          <w:bCs/>
          <w:kern w:val="0"/>
          <w:sz w:val="22"/>
          <w:lang w:val="en-GB"/>
        </w:rPr>
      </w:pPr>
    </w:p>
    <w:p w14:paraId="3EBF1161" w14:textId="77777777" w:rsidR="00464BB0" w:rsidRDefault="00473A53">
      <w:pPr>
        <w:widowControl/>
        <w:spacing w:after="60"/>
        <w:jc w:val="left"/>
        <w:rPr>
          <w:rFonts w:ascii="Arial" w:eastAsia="宋体" w:hAnsi="Arial" w:cs="Arial"/>
          <w:b/>
          <w:bCs/>
          <w:kern w:val="0"/>
          <w:sz w:val="22"/>
          <w:lang w:val="en-GB" w:eastAsia="en-US"/>
        </w:rPr>
      </w:pPr>
      <w:r>
        <w:rPr>
          <w:rFonts w:ascii="Arial" w:eastAsia="宋体" w:hAnsi="Arial" w:cs="Arial"/>
          <w:b/>
          <w:kern w:val="0"/>
          <w:sz w:val="22"/>
          <w:lang w:val="en-GB" w:eastAsia="en-US"/>
        </w:rPr>
        <w:t>Send any reply LS to:</w:t>
      </w:r>
      <w:r>
        <w:rPr>
          <w:rFonts w:ascii="Arial" w:eastAsia="宋体" w:hAnsi="Arial" w:cs="Arial"/>
          <w:b/>
          <w:kern w:val="0"/>
          <w:sz w:val="22"/>
          <w:lang w:val="en-GB" w:eastAsia="en-US"/>
        </w:rPr>
        <w:tab/>
      </w:r>
      <w:r>
        <w:rPr>
          <w:rFonts w:ascii="Arial" w:eastAsia="宋体" w:hAnsi="Arial" w:cs="Arial"/>
          <w:b/>
          <w:bCs/>
          <w:kern w:val="0"/>
          <w:sz w:val="22"/>
          <w:lang w:val="en-GB" w:eastAsia="en-US"/>
        </w:rPr>
        <w:t xml:space="preserve">3GPP Liaisons Coordinator, </w:t>
      </w:r>
      <w:hyperlink r:id="rId12" w:history="1">
        <w:r>
          <w:rPr>
            <w:rFonts w:ascii="Times New Roman" w:eastAsia="宋体" w:hAnsi="Times New Roman" w:cs="Arial"/>
            <w:b/>
            <w:bCs/>
            <w:color w:val="0000FF"/>
            <w:kern w:val="0"/>
            <w:sz w:val="22"/>
            <w:u w:val="single"/>
            <w:lang w:val="en-GB" w:eastAsia="en-US"/>
          </w:rPr>
          <w:t>3GPPLiaison@etsi.org</w:t>
        </w:r>
      </w:hyperlink>
    </w:p>
    <w:p w14:paraId="5607812E" w14:textId="77777777" w:rsidR="00464BB0" w:rsidRDefault="00464BB0">
      <w:pPr>
        <w:widowControl/>
        <w:spacing w:after="60"/>
        <w:ind w:left="1985" w:hanging="1985"/>
        <w:jc w:val="left"/>
        <w:rPr>
          <w:rFonts w:ascii="Arial" w:eastAsia="宋体" w:hAnsi="Arial" w:cs="Arial"/>
          <w:b/>
          <w:kern w:val="0"/>
          <w:sz w:val="22"/>
          <w:lang w:val="en-GB" w:eastAsia="en-US"/>
        </w:rPr>
      </w:pPr>
    </w:p>
    <w:p w14:paraId="0832D6E2" w14:textId="05938F96" w:rsidR="00464BB0" w:rsidRDefault="00473A53">
      <w:pPr>
        <w:widowControl/>
        <w:spacing w:after="60"/>
        <w:ind w:left="1985" w:hanging="1985"/>
        <w:jc w:val="left"/>
        <w:rPr>
          <w:rFonts w:ascii="Arial" w:eastAsia="宋体" w:hAnsi="Arial" w:cs="Arial"/>
          <w:b/>
          <w:bCs/>
          <w:kern w:val="0"/>
          <w:sz w:val="22"/>
          <w:lang w:val="en-GB" w:eastAsia="en-US"/>
        </w:rPr>
      </w:pPr>
      <w:r>
        <w:rPr>
          <w:rFonts w:ascii="Arial" w:eastAsia="宋体" w:hAnsi="Arial" w:cs="Arial"/>
          <w:b/>
          <w:kern w:val="0"/>
          <w:sz w:val="22"/>
          <w:lang w:val="en-GB" w:eastAsia="en-US"/>
        </w:rPr>
        <w:t>Attachments:</w:t>
      </w:r>
      <w:r>
        <w:rPr>
          <w:rFonts w:ascii="Arial" w:eastAsia="宋体" w:hAnsi="Arial" w:cs="Arial"/>
          <w:b/>
          <w:bCs/>
          <w:kern w:val="0"/>
          <w:sz w:val="22"/>
          <w:lang w:val="en-GB" w:eastAsia="en-US"/>
        </w:rPr>
        <w:tab/>
      </w:r>
      <w:r w:rsidR="00150EBD" w:rsidRPr="00150EBD">
        <w:rPr>
          <w:rFonts w:ascii="Arial" w:eastAsia="宋体" w:hAnsi="Arial" w:cs="Arial"/>
          <w:b/>
          <w:bCs/>
          <w:kern w:val="0"/>
          <w:sz w:val="22"/>
          <w:lang w:val="en-GB" w:eastAsia="en-US"/>
        </w:rPr>
        <w:t>None</w:t>
      </w:r>
    </w:p>
    <w:p w14:paraId="3D2FE3C2" w14:textId="77777777" w:rsidR="00464BB0" w:rsidRDefault="00464BB0">
      <w:pPr>
        <w:widowControl/>
        <w:spacing w:after="180"/>
        <w:jc w:val="left"/>
        <w:rPr>
          <w:rFonts w:ascii="Arial" w:eastAsia="Malgun Gothic" w:hAnsi="Arial" w:cs="Arial"/>
          <w:kern w:val="0"/>
          <w:sz w:val="20"/>
          <w:szCs w:val="20"/>
          <w:lang w:val="en-GB"/>
        </w:rPr>
      </w:pPr>
    </w:p>
    <w:p w14:paraId="11286A7A" w14:textId="77777777" w:rsidR="00464BB0" w:rsidRDefault="00473A53">
      <w:pPr>
        <w:widowControl/>
        <w:spacing w:after="120"/>
        <w:jc w:val="left"/>
        <w:rPr>
          <w:rFonts w:ascii="Arial" w:eastAsia="宋体" w:hAnsi="Arial" w:cs="Arial"/>
          <w:b/>
          <w:kern w:val="0"/>
          <w:sz w:val="20"/>
          <w:szCs w:val="20"/>
          <w:lang w:val="en-GB" w:eastAsia="en-US"/>
        </w:rPr>
      </w:pPr>
      <w:r>
        <w:rPr>
          <w:rFonts w:ascii="Arial" w:eastAsia="宋体" w:hAnsi="Arial" w:cs="Arial"/>
          <w:b/>
          <w:kern w:val="0"/>
          <w:sz w:val="20"/>
          <w:szCs w:val="20"/>
          <w:lang w:val="en-GB" w:eastAsia="en-US"/>
        </w:rPr>
        <w:t>1. Overall Description:</w:t>
      </w:r>
    </w:p>
    <w:p w14:paraId="7F9BABF9" w14:textId="77777777" w:rsidR="00464BB0" w:rsidRDefault="00473A53" w:rsidP="00D751B6">
      <w:pPr>
        <w:widowControl/>
        <w:spacing w:after="120"/>
        <w:jc w:val="left"/>
        <w:rPr>
          <w:rFonts w:ascii="Arial" w:eastAsia="宋体" w:hAnsi="Arial" w:cs="Arial"/>
          <w:kern w:val="0"/>
          <w:sz w:val="20"/>
          <w:szCs w:val="20"/>
          <w:lang w:val="en-GB"/>
        </w:rPr>
      </w:pPr>
      <w:r>
        <w:rPr>
          <w:rFonts w:ascii="Arial" w:eastAsia="Malgun Gothic" w:hAnsi="Arial" w:cs="Arial" w:hint="eastAsia"/>
          <w:kern w:val="0"/>
          <w:sz w:val="20"/>
          <w:szCs w:val="20"/>
          <w:lang w:val="en-GB"/>
        </w:rPr>
        <w:t>RAN3</w:t>
      </w:r>
      <w:r>
        <w:rPr>
          <w:rFonts w:ascii="Arial" w:eastAsia="Malgun Gothic" w:hAnsi="Arial" w:cs="Arial"/>
          <w:kern w:val="0"/>
          <w:sz w:val="20"/>
          <w:szCs w:val="20"/>
          <w:lang w:val="en-GB"/>
        </w:rPr>
        <w:t xml:space="preserve"> thanks SA</w:t>
      </w:r>
      <w:r>
        <w:rPr>
          <w:rFonts w:ascii="Arial" w:hAnsi="Arial" w:cs="Arial" w:hint="eastAsia"/>
          <w:kern w:val="0"/>
          <w:sz w:val="20"/>
          <w:szCs w:val="20"/>
          <w:lang w:val="en-GB"/>
        </w:rPr>
        <w:t>5</w:t>
      </w:r>
      <w:r>
        <w:rPr>
          <w:rFonts w:ascii="Arial" w:eastAsia="宋体" w:hAnsi="Arial" w:cs="Arial" w:hint="eastAsia"/>
          <w:kern w:val="0"/>
          <w:sz w:val="20"/>
          <w:szCs w:val="20"/>
          <w:lang w:val="en-GB"/>
        </w:rPr>
        <w:t xml:space="preserve"> </w:t>
      </w:r>
      <w:r>
        <w:rPr>
          <w:rFonts w:ascii="Arial" w:eastAsia="Malgun Gothic" w:hAnsi="Arial" w:cs="Arial"/>
          <w:kern w:val="0"/>
          <w:sz w:val="20"/>
          <w:szCs w:val="20"/>
          <w:lang w:val="en-GB"/>
        </w:rPr>
        <w:t xml:space="preserve">for the </w:t>
      </w:r>
      <w:r>
        <w:rPr>
          <w:rFonts w:ascii="Arial" w:eastAsia="宋体" w:hAnsi="Arial" w:cs="Arial" w:hint="eastAsia"/>
          <w:kern w:val="0"/>
          <w:sz w:val="20"/>
          <w:szCs w:val="20"/>
          <w:lang w:val="en-GB"/>
        </w:rPr>
        <w:t xml:space="preserve">reply </w:t>
      </w:r>
      <w:r>
        <w:rPr>
          <w:rFonts w:ascii="Arial" w:eastAsia="Malgun Gothic" w:hAnsi="Arial" w:cs="Arial"/>
          <w:kern w:val="0"/>
          <w:sz w:val="20"/>
          <w:szCs w:val="20"/>
          <w:lang w:val="en-GB"/>
        </w:rPr>
        <w:t>LS on per-UE UE performance metrics.</w:t>
      </w:r>
      <w:r>
        <w:rPr>
          <w:rFonts w:ascii="Arial" w:eastAsia="宋体" w:hAnsi="Arial" w:cs="Arial" w:hint="eastAsia"/>
          <w:kern w:val="0"/>
          <w:sz w:val="20"/>
          <w:szCs w:val="20"/>
          <w:lang w:val="en-GB"/>
        </w:rPr>
        <w:t xml:space="preserve"> </w:t>
      </w:r>
      <w:r>
        <w:rPr>
          <w:rFonts w:ascii="Arial" w:eastAsia="宋体" w:hAnsi="Arial" w:cs="Arial"/>
          <w:kern w:val="0"/>
          <w:sz w:val="20"/>
          <w:szCs w:val="20"/>
          <w:lang w:val="en-GB"/>
        </w:rPr>
        <w:t>RAN3 needs to clarify the following issues:</w:t>
      </w:r>
    </w:p>
    <w:p w14:paraId="43404AF1" w14:textId="77777777" w:rsidR="0033392A" w:rsidRDefault="00524A58" w:rsidP="00D751B6">
      <w:pPr>
        <w:widowControl/>
        <w:spacing w:before="180" w:after="120"/>
        <w:rPr>
          <w:rFonts w:ascii="Arial" w:eastAsia="宋体" w:hAnsi="Arial" w:cs="Arial"/>
          <w:kern w:val="0"/>
          <w:sz w:val="20"/>
          <w:szCs w:val="20"/>
          <w:lang w:val="en-GB"/>
        </w:rPr>
      </w:pPr>
      <w:r w:rsidRPr="00524A58">
        <w:rPr>
          <w:rFonts w:ascii="Arial" w:eastAsia="宋体" w:hAnsi="Arial" w:cs="Arial"/>
          <w:kern w:val="0"/>
          <w:sz w:val="20"/>
          <w:szCs w:val="20"/>
          <w:lang w:val="en-GB"/>
        </w:rPr>
        <w:t>The definition of packet drop rate and packet loss rate are obviously different. The packet drop rate corresponds only to packets that were never sent to the target and therefore were dropped. But the packet loss rate includes not only the packet drop rate but also Air interface packet loss and F1-U transmission packet loss.</w:t>
      </w:r>
      <w:r w:rsidR="00B4348B">
        <w:rPr>
          <w:rFonts w:ascii="Arial" w:eastAsia="宋体" w:hAnsi="Arial" w:cs="Arial" w:hint="eastAsia"/>
          <w:kern w:val="0"/>
          <w:sz w:val="20"/>
          <w:szCs w:val="20"/>
          <w:lang w:val="en-GB"/>
        </w:rPr>
        <w:t xml:space="preserve"> </w:t>
      </w:r>
    </w:p>
    <w:p w14:paraId="5F83BF10" w14:textId="1487CE3A" w:rsidR="009A7A4C" w:rsidRDefault="009A7A4C" w:rsidP="00D751B6">
      <w:pPr>
        <w:widowControl/>
        <w:spacing w:before="180" w:after="120"/>
        <w:rPr>
          <w:rFonts w:ascii="Times New Roman" w:hAnsi="Times New Roman" w:cs="Times New Roman"/>
          <w:kern w:val="0"/>
          <w:sz w:val="20"/>
          <w:szCs w:val="20"/>
        </w:rPr>
      </w:pPr>
      <w:r>
        <w:rPr>
          <w:rFonts w:ascii="Arial" w:eastAsia="宋体" w:hAnsi="Arial" w:cs="Arial" w:hint="eastAsia"/>
          <w:kern w:val="0"/>
          <w:sz w:val="20"/>
          <w:szCs w:val="20"/>
          <w:lang w:val="en-GB"/>
        </w:rPr>
        <w:t xml:space="preserve">And RAN3 has discussed the candidate solution </w:t>
      </w:r>
      <w:r w:rsidR="008E2B0E" w:rsidRPr="008E2B0E">
        <w:rPr>
          <w:rFonts w:ascii="Arial" w:eastAsia="宋体" w:hAnsi="Arial" w:cs="Arial"/>
          <w:kern w:val="0"/>
          <w:sz w:val="20"/>
          <w:szCs w:val="20"/>
          <w:lang w:val="en-GB"/>
        </w:rPr>
        <w:t>which calculates</w:t>
      </w:r>
      <w:r w:rsidR="00EE457A" w:rsidRPr="00EE457A">
        <w:rPr>
          <w:rFonts w:ascii="Arial" w:eastAsia="宋体" w:hAnsi="Arial" w:cs="Arial"/>
          <w:kern w:val="0"/>
          <w:sz w:val="20"/>
          <w:szCs w:val="20"/>
          <w:lang w:val="en-GB"/>
        </w:rPr>
        <w:t xml:space="preserve"> the DL PDCP SDU Loss Rate by dividing the number of SDUs discarded due to </w:t>
      </w:r>
      <w:r w:rsidR="00EE457A" w:rsidRPr="00B30F6E">
        <w:rPr>
          <w:rFonts w:ascii="Arial" w:eastAsia="宋体" w:hAnsi="Arial" w:cs="Arial"/>
          <w:i/>
          <w:kern w:val="0"/>
          <w:sz w:val="20"/>
          <w:szCs w:val="20"/>
          <w:lang w:val="en-GB"/>
        </w:rPr>
        <w:t>discardTimer</w:t>
      </w:r>
      <w:r w:rsidR="00EE457A" w:rsidRPr="00EE457A">
        <w:rPr>
          <w:rFonts w:ascii="Arial" w:eastAsia="宋体" w:hAnsi="Arial" w:cs="Arial"/>
          <w:kern w:val="0"/>
          <w:sz w:val="20"/>
          <w:szCs w:val="20"/>
          <w:lang w:val="en-GB"/>
        </w:rPr>
        <w:t xml:space="preserve"> expiratio</w:t>
      </w:r>
      <w:r w:rsidR="00EE457A">
        <w:rPr>
          <w:rFonts w:ascii="Arial" w:eastAsia="宋体" w:hAnsi="Arial" w:cs="Arial"/>
          <w:kern w:val="0"/>
          <w:sz w:val="20"/>
          <w:szCs w:val="20"/>
          <w:lang w:val="en-GB"/>
        </w:rPr>
        <w:t xml:space="preserve">n by the </w:t>
      </w:r>
      <w:r w:rsidR="000C6D52">
        <w:rPr>
          <w:rFonts w:ascii="Arial" w:eastAsia="宋体" w:hAnsi="Arial" w:cs="Arial" w:hint="eastAsia"/>
          <w:kern w:val="0"/>
          <w:sz w:val="20"/>
          <w:szCs w:val="20"/>
          <w:lang w:val="en-GB"/>
        </w:rPr>
        <w:t>t</w:t>
      </w:r>
      <w:r w:rsidR="000C6D52" w:rsidRPr="000C6D52">
        <w:rPr>
          <w:rFonts w:ascii="Arial" w:eastAsia="宋体" w:hAnsi="Arial" w:cs="Arial"/>
          <w:kern w:val="0"/>
          <w:sz w:val="20"/>
          <w:szCs w:val="20"/>
          <w:lang w:val="en-GB"/>
        </w:rPr>
        <w:t>otal number of DL SDUs receiver from upper layers</w:t>
      </w:r>
      <w:r w:rsidR="008E2B0E">
        <w:rPr>
          <w:rFonts w:ascii="Arial" w:eastAsia="宋体" w:hAnsi="Arial" w:cs="Arial" w:hint="eastAsia"/>
          <w:kern w:val="0"/>
          <w:sz w:val="20"/>
          <w:szCs w:val="20"/>
          <w:lang w:val="en-GB"/>
        </w:rPr>
        <w:t>.</w:t>
      </w:r>
      <w:r w:rsidR="00EE457A">
        <w:rPr>
          <w:rFonts w:ascii="Arial" w:eastAsia="宋体" w:hAnsi="Arial" w:cs="Arial" w:hint="eastAsia"/>
          <w:kern w:val="0"/>
          <w:sz w:val="20"/>
          <w:szCs w:val="20"/>
          <w:lang w:val="en-GB"/>
        </w:rPr>
        <w:t xml:space="preserve"> </w:t>
      </w:r>
      <w:r w:rsidRPr="009A7A4C">
        <w:rPr>
          <w:rFonts w:ascii="Arial" w:eastAsia="宋体" w:hAnsi="Arial" w:cs="Arial"/>
          <w:kern w:val="0"/>
          <w:sz w:val="20"/>
          <w:szCs w:val="20"/>
          <w:lang w:val="en-GB"/>
        </w:rPr>
        <w:t>SA</w:t>
      </w:r>
      <w:r>
        <w:rPr>
          <w:rFonts w:ascii="Arial" w:eastAsia="宋体" w:hAnsi="Arial" w:cs="Arial" w:hint="eastAsia"/>
          <w:kern w:val="0"/>
          <w:sz w:val="20"/>
          <w:szCs w:val="20"/>
          <w:lang w:val="en-GB"/>
        </w:rPr>
        <w:t>5</w:t>
      </w:r>
      <w:r>
        <w:rPr>
          <w:rFonts w:ascii="Arial" w:eastAsia="宋体" w:hAnsi="Arial" w:cs="Arial"/>
          <w:kern w:val="0"/>
          <w:sz w:val="20"/>
          <w:szCs w:val="20"/>
          <w:lang w:val="en-GB"/>
        </w:rPr>
        <w:t xml:space="preserve"> could</w:t>
      </w:r>
      <w:r w:rsidRPr="009A7A4C">
        <w:rPr>
          <w:rFonts w:ascii="Arial" w:eastAsia="宋体" w:hAnsi="Arial" w:cs="Arial"/>
          <w:kern w:val="0"/>
          <w:sz w:val="20"/>
          <w:szCs w:val="20"/>
          <w:lang w:val="en-GB"/>
        </w:rPr>
        <w:t xml:space="preserve"> refer to</w:t>
      </w:r>
      <w:r w:rsidR="008E2B0E">
        <w:rPr>
          <w:rFonts w:ascii="Arial" w:eastAsia="宋体" w:hAnsi="Arial" w:cs="Arial" w:hint="eastAsia"/>
          <w:kern w:val="0"/>
          <w:sz w:val="20"/>
          <w:szCs w:val="20"/>
          <w:lang w:val="en-GB"/>
        </w:rPr>
        <w:t xml:space="preserve"> the above solution</w:t>
      </w:r>
      <w:r w:rsidR="00EE457A">
        <w:rPr>
          <w:rFonts w:ascii="Arial" w:eastAsia="宋体" w:hAnsi="Arial" w:cs="Arial" w:hint="eastAsia"/>
          <w:kern w:val="0"/>
          <w:sz w:val="20"/>
          <w:szCs w:val="20"/>
          <w:lang w:val="en-GB"/>
        </w:rPr>
        <w:t>.</w:t>
      </w:r>
      <w:r>
        <w:rPr>
          <w:rFonts w:ascii="Times New Roman" w:hAnsi="Times New Roman" w:cs="Times New Roman" w:hint="eastAsia"/>
          <w:kern w:val="0"/>
          <w:sz w:val="20"/>
          <w:szCs w:val="20"/>
        </w:rPr>
        <w:t xml:space="preserve"> </w:t>
      </w:r>
    </w:p>
    <w:p w14:paraId="7E7E6950" w14:textId="43BE6466" w:rsidR="00464BB0" w:rsidRDefault="00B4348B" w:rsidP="00D751B6">
      <w:pPr>
        <w:widowControl/>
        <w:spacing w:before="180" w:after="120"/>
        <w:jc w:val="left"/>
        <w:rPr>
          <w:rFonts w:ascii="Arial" w:eastAsia="宋体" w:hAnsi="Arial" w:cs="Arial"/>
          <w:kern w:val="0"/>
          <w:sz w:val="20"/>
          <w:szCs w:val="20"/>
          <w:lang w:val="en-GB"/>
        </w:rPr>
      </w:pPr>
      <w:r>
        <w:rPr>
          <w:rFonts w:ascii="Arial" w:eastAsia="宋体" w:hAnsi="Arial" w:cs="Arial" w:hint="eastAsia"/>
          <w:kern w:val="0"/>
          <w:sz w:val="20"/>
          <w:szCs w:val="20"/>
          <w:lang w:val="en-GB"/>
        </w:rPr>
        <w:t xml:space="preserve">Therefore, </w:t>
      </w:r>
      <w:r w:rsidR="009A7A4C" w:rsidRPr="009A7A4C">
        <w:rPr>
          <w:rFonts w:ascii="Arial" w:eastAsia="宋体" w:hAnsi="Arial" w:cs="Arial"/>
          <w:kern w:val="0"/>
          <w:sz w:val="20"/>
          <w:szCs w:val="20"/>
          <w:lang w:val="en-GB"/>
        </w:rPr>
        <w:t>RAN3 would like to request SA5 to introduce</w:t>
      </w:r>
      <w:r w:rsidR="009A7A4C">
        <w:rPr>
          <w:rFonts w:ascii="Arial" w:eastAsia="宋体" w:hAnsi="Arial" w:cs="Arial" w:hint="eastAsia"/>
          <w:kern w:val="0"/>
          <w:sz w:val="20"/>
          <w:szCs w:val="20"/>
          <w:lang w:val="en-GB"/>
        </w:rPr>
        <w:t xml:space="preserve"> </w:t>
      </w:r>
      <w:r w:rsidR="009A7A4C" w:rsidRPr="009A7A4C">
        <w:rPr>
          <w:rFonts w:ascii="Arial" w:eastAsia="宋体" w:hAnsi="Arial" w:cs="Arial"/>
          <w:kern w:val="0"/>
          <w:sz w:val="20"/>
          <w:szCs w:val="20"/>
          <w:lang w:val="en-GB"/>
        </w:rPr>
        <w:t>a Packet Loss DL measurement measuring DL PDCP SDU Loss Rate at PDCP layer per S-NSSAI per UE.</w:t>
      </w:r>
    </w:p>
    <w:p w14:paraId="6CFAEC9F" w14:textId="77777777" w:rsidR="00B4348B" w:rsidRDefault="00B4348B">
      <w:pPr>
        <w:widowControl/>
        <w:spacing w:after="120"/>
        <w:jc w:val="left"/>
        <w:rPr>
          <w:rFonts w:ascii="Arial" w:eastAsia="宋体" w:hAnsi="Arial" w:cs="Arial"/>
          <w:kern w:val="0"/>
          <w:sz w:val="20"/>
          <w:szCs w:val="20"/>
          <w:lang w:val="en-GB"/>
        </w:rPr>
      </w:pPr>
    </w:p>
    <w:p w14:paraId="480CF8D1" w14:textId="77777777" w:rsidR="00464BB0" w:rsidRDefault="00473A53">
      <w:pPr>
        <w:widowControl/>
        <w:spacing w:after="120"/>
        <w:jc w:val="left"/>
        <w:rPr>
          <w:rFonts w:ascii="Arial" w:eastAsia="宋体" w:hAnsi="Arial" w:cs="Arial"/>
          <w:b/>
          <w:kern w:val="0"/>
          <w:sz w:val="20"/>
          <w:szCs w:val="20"/>
          <w:lang w:val="en-GB" w:eastAsia="en-US"/>
        </w:rPr>
      </w:pPr>
      <w:r>
        <w:rPr>
          <w:rFonts w:ascii="Arial" w:eastAsia="宋体" w:hAnsi="Arial" w:cs="Arial"/>
          <w:b/>
          <w:kern w:val="0"/>
          <w:sz w:val="20"/>
          <w:szCs w:val="20"/>
          <w:lang w:val="en-GB" w:eastAsia="en-US"/>
        </w:rPr>
        <w:t>2. Actions:</w:t>
      </w:r>
    </w:p>
    <w:p w14:paraId="3B273398" w14:textId="77777777" w:rsidR="00464BB0" w:rsidRDefault="00473A53">
      <w:pPr>
        <w:widowControl/>
        <w:spacing w:after="120"/>
        <w:ind w:left="1985" w:hanging="1985"/>
        <w:jc w:val="left"/>
        <w:rPr>
          <w:rFonts w:ascii="Arial" w:eastAsia="Malgun Gothic" w:hAnsi="Arial" w:cs="Arial"/>
          <w:b/>
          <w:kern w:val="0"/>
          <w:sz w:val="20"/>
          <w:szCs w:val="20"/>
          <w:lang w:val="en-GB"/>
        </w:rPr>
      </w:pPr>
      <w:r>
        <w:rPr>
          <w:rFonts w:ascii="Arial" w:eastAsia="宋体" w:hAnsi="Arial" w:cs="Arial"/>
          <w:b/>
          <w:kern w:val="0"/>
          <w:sz w:val="20"/>
          <w:szCs w:val="20"/>
          <w:lang w:val="en-GB" w:eastAsia="en-US"/>
        </w:rPr>
        <w:t>To SA</w:t>
      </w:r>
      <w:r>
        <w:rPr>
          <w:rFonts w:ascii="Arial" w:eastAsia="宋体" w:hAnsi="Arial" w:cs="Arial" w:hint="eastAsia"/>
          <w:b/>
          <w:kern w:val="0"/>
          <w:sz w:val="20"/>
          <w:szCs w:val="20"/>
          <w:lang w:val="en-GB"/>
        </w:rPr>
        <w:t>5</w:t>
      </w:r>
      <w:r>
        <w:rPr>
          <w:rFonts w:ascii="Arial" w:eastAsia="宋体" w:hAnsi="Arial" w:cs="Arial"/>
          <w:b/>
          <w:kern w:val="0"/>
          <w:sz w:val="20"/>
          <w:szCs w:val="20"/>
          <w:lang w:val="en-GB" w:eastAsia="en-US"/>
        </w:rPr>
        <w:t xml:space="preserve"> group</w:t>
      </w:r>
      <w:r>
        <w:rPr>
          <w:rFonts w:ascii="Arial" w:eastAsia="Malgun Gothic" w:hAnsi="Arial" w:cs="Arial" w:hint="eastAsia"/>
          <w:b/>
          <w:kern w:val="0"/>
          <w:sz w:val="20"/>
          <w:szCs w:val="20"/>
          <w:lang w:val="en-GB"/>
        </w:rPr>
        <w:t>:</w:t>
      </w:r>
    </w:p>
    <w:p w14:paraId="7EA22874" w14:textId="77777777" w:rsidR="00464BB0" w:rsidRDefault="00473A53">
      <w:pPr>
        <w:widowControl/>
        <w:spacing w:after="120"/>
        <w:ind w:left="993" w:hanging="993"/>
        <w:jc w:val="left"/>
        <w:rPr>
          <w:rFonts w:ascii="Arial" w:hAnsi="Arial" w:cs="Arial"/>
          <w:kern w:val="0"/>
          <w:sz w:val="20"/>
          <w:szCs w:val="20"/>
          <w:lang w:val="en-GB"/>
        </w:rPr>
      </w:pPr>
      <w:r>
        <w:rPr>
          <w:rFonts w:ascii="Arial" w:eastAsia="宋体" w:hAnsi="Arial" w:cs="Arial"/>
          <w:b/>
          <w:kern w:val="0"/>
          <w:sz w:val="20"/>
          <w:szCs w:val="20"/>
          <w:lang w:val="en-GB" w:eastAsia="en-US"/>
        </w:rPr>
        <w:t xml:space="preserve">ACTION: </w:t>
      </w:r>
      <w:r>
        <w:rPr>
          <w:rFonts w:ascii="Arial" w:eastAsia="宋体" w:hAnsi="Arial" w:cs="Arial"/>
          <w:b/>
          <w:kern w:val="0"/>
          <w:sz w:val="20"/>
          <w:szCs w:val="20"/>
          <w:lang w:val="en-GB" w:eastAsia="en-US"/>
        </w:rPr>
        <w:tab/>
      </w:r>
      <w:r>
        <w:rPr>
          <w:rFonts w:ascii="Arial" w:eastAsia="宋体" w:hAnsi="Arial" w:cs="Arial"/>
          <w:kern w:val="0"/>
          <w:sz w:val="20"/>
          <w:szCs w:val="20"/>
          <w:lang w:val="en-GB" w:eastAsia="en-US"/>
        </w:rPr>
        <w:t>RAN3 would like to ask SA5 the following:</w:t>
      </w:r>
    </w:p>
    <w:p w14:paraId="363CD000" w14:textId="77777777" w:rsidR="00464BB0" w:rsidRDefault="00473A53">
      <w:pPr>
        <w:widowControl/>
        <w:spacing w:after="120"/>
        <w:ind w:left="993" w:hanging="993"/>
        <w:jc w:val="left"/>
        <w:rPr>
          <w:rFonts w:ascii="Arial" w:hAnsi="Arial" w:cs="Arial"/>
          <w:i/>
          <w:iCs/>
          <w:kern w:val="0"/>
          <w:sz w:val="20"/>
          <w:szCs w:val="20"/>
          <w:lang w:val="en-GB"/>
        </w:rPr>
      </w:pPr>
      <w:r>
        <w:rPr>
          <w:rFonts w:ascii="Arial" w:hAnsi="Arial" w:cs="Arial" w:hint="eastAsia"/>
          <w:i/>
          <w:iCs/>
          <w:kern w:val="0"/>
          <w:sz w:val="20"/>
          <w:szCs w:val="20"/>
          <w:lang w:val="en-GB"/>
        </w:rPr>
        <w:t>•</w:t>
      </w:r>
      <w:r>
        <w:rPr>
          <w:rFonts w:ascii="Arial" w:hAnsi="Arial" w:cs="Arial"/>
          <w:i/>
          <w:iCs/>
          <w:kern w:val="0"/>
          <w:sz w:val="20"/>
          <w:szCs w:val="20"/>
          <w:lang w:val="en-GB"/>
        </w:rPr>
        <w:tab/>
        <w:t>To introduce, if feasible, a Packet Loss DL measurement measuring DL PDCP SDU Loss Rate at PDCP layer per UE and per S-NSSAI per UE and provide feedback to RAN3, if needed.</w:t>
      </w:r>
    </w:p>
    <w:p w14:paraId="544C27C0" w14:textId="77777777" w:rsidR="00464BB0" w:rsidRDefault="00464BB0">
      <w:pPr>
        <w:widowControl/>
        <w:spacing w:after="120"/>
        <w:ind w:left="993" w:hanging="993"/>
        <w:jc w:val="left"/>
        <w:rPr>
          <w:rFonts w:ascii="Arial" w:eastAsia="宋体" w:hAnsi="Arial" w:cs="Arial"/>
          <w:kern w:val="0"/>
          <w:sz w:val="20"/>
          <w:szCs w:val="20"/>
          <w:lang w:val="en-GB" w:eastAsia="en-US"/>
        </w:rPr>
      </w:pPr>
    </w:p>
    <w:p w14:paraId="1F033E63" w14:textId="77777777" w:rsidR="00464BB0" w:rsidRDefault="00473A53">
      <w:pPr>
        <w:widowControl/>
        <w:spacing w:after="120"/>
        <w:jc w:val="left"/>
        <w:rPr>
          <w:rFonts w:ascii="Arial" w:eastAsia="宋体" w:hAnsi="Arial" w:cs="Arial"/>
          <w:b/>
          <w:kern w:val="0"/>
          <w:sz w:val="20"/>
          <w:szCs w:val="20"/>
          <w:lang w:val="en-GB" w:eastAsia="en-US"/>
        </w:rPr>
      </w:pPr>
      <w:r>
        <w:rPr>
          <w:rFonts w:ascii="Arial" w:eastAsia="宋体" w:hAnsi="Arial" w:cs="Arial"/>
          <w:b/>
          <w:kern w:val="0"/>
          <w:sz w:val="20"/>
          <w:szCs w:val="20"/>
          <w:lang w:val="en-GB" w:eastAsia="en-US"/>
        </w:rPr>
        <w:t>3. Date of Next TSG-RAN3 Meetings:</w:t>
      </w:r>
    </w:p>
    <w:p w14:paraId="7EAADAC7" w14:textId="1FCBCBC5" w:rsidR="00912B46" w:rsidRPr="00912B46" w:rsidRDefault="00912B46" w:rsidP="00912B46">
      <w:pPr>
        <w:widowControl/>
        <w:overflowPunct w:val="0"/>
        <w:autoSpaceDE w:val="0"/>
        <w:autoSpaceDN w:val="0"/>
        <w:adjustRightInd w:val="0"/>
        <w:spacing w:after="180"/>
        <w:ind w:left="567" w:hanging="567"/>
        <w:jc w:val="left"/>
        <w:textAlignment w:val="baseline"/>
        <w:rPr>
          <w:rFonts w:ascii="Times New Roman" w:eastAsia="Yu Mincho" w:hAnsi="Times New Roman" w:cs="Times New Roman"/>
          <w:kern w:val="0"/>
          <w:sz w:val="20"/>
          <w:szCs w:val="20"/>
          <w:lang w:val="en-GB" w:eastAsia="en-US"/>
        </w:rPr>
      </w:pPr>
      <w:r w:rsidRPr="00912B46">
        <w:rPr>
          <w:rFonts w:ascii="Arial" w:eastAsia="Yu Mincho" w:hAnsi="Arial" w:cs="Arial"/>
          <w:bCs/>
          <w:kern w:val="0"/>
          <w:sz w:val="20"/>
          <w:szCs w:val="20"/>
          <w:lang w:val="en-GB" w:eastAsia="en-US"/>
        </w:rPr>
        <w:t>TSG-RAN WG3 Meeting #130</w:t>
      </w:r>
      <w:r w:rsidRPr="00912B46">
        <w:rPr>
          <w:rFonts w:ascii="Arial" w:eastAsia="Yu Mincho" w:hAnsi="Arial" w:cs="Arial"/>
          <w:bCs/>
          <w:kern w:val="0"/>
          <w:sz w:val="20"/>
          <w:szCs w:val="20"/>
          <w:lang w:val="en-GB" w:eastAsia="en-US"/>
        </w:rPr>
        <w:tab/>
      </w:r>
      <w:r w:rsidRPr="00912B46">
        <w:rPr>
          <w:rFonts w:ascii="Arial" w:eastAsia="Yu Mincho" w:hAnsi="Arial" w:cs="Arial"/>
          <w:bCs/>
          <w:kern w:val="0"/>
          <w:sz w:val="20"/>
          <w:szCs w:val="20"/>
          <w:lang w:val="en-GB" w:eastAsia="en-US"/>
        </w:rPr>
        <w:tab/>
      </w:r>
      <w:r w:rsidRPr="00912B46">
        <w:rPr>
          <w:rFonts w:ascii="Arial" w:eastAsia="Yu Mincho" w:hAnsi="Arial" w:cs="Arial"/>
          <w:bCs/>
          <w:kern w:val="0"/>
          <w:sz w:val="20"/>
          <w:szCs w:val="20"/>
          <w:lang w:val="en-GB" w:eastAsia="en-US"/>
        </w:rPr>
        <w:tab/>
        <w:t xml:space="preserve">17 - 21 </w:t>
      </w:r>
      <w:r w:rsidRPr="00912B46">
        <w:rPr>
          <w:rFonts w:ascii="Arial" w:eastAsia="Yu Mincho" w:hAnsi="Arial" w:cs="Arial"/>
          <w:bCs/>
          <w:kern w:val="0"/>
          <w:sz w:val="20"/>
          <w:szCs w:val="20"/>
          <w:lang w:val="en-GB" w:eastAsia="en-US"/>
        </w:rPr>
        <w:tab/>
        <w:t>November 2025</w:t>
      </w:r>
      <w:r w:rsidRPr="00912B46">
        <w:rPr>
          <w:rFonts w:ascii="Arial" w:eastAsia="Yu Mincho" w:hAnsi="Arial" w:cs="Arial"/>
          <w:bCs/>
          <w:kern w:val="0"/>
          <w:sz w:val="20"/>
          <w:szCs w:val="20"/>
          <w:lang w:val="en-GB" w:eastAsia="en-US"/>
        </w:rPr>
        <w:tab/>
      </w:r>
      <w:r w:rsidRPr="00912B46">
        <w:rPr>
          <w:rFonts w:ascii="Arial" w:eastAsia="Yu Mincho" w:hAnsi="Arial" w:cs="Arial"/>
          <w:bCs/>
          <w:kern w:val="0"/>
          <w:sz w:val="20"/>
          <w:szCs w:val="20"/>
          <w:lang w:val="en-GB" w:eastAsia="en-US"/>
        </w:rPr>
        <w:tab/>
      </w:r>
      <w:r w:rsidRPr="00912B46">
        <w:rPr>
          <w:rFonts w:ascii="Arial" w:eastAsia="Yu Mincho" w:hAnsi="Arial" w:cs="Arial"/>
          <w:bCs/>
          <w:kern w:val="0"/>
          <w:sz w:val="20"/>
          <w:szCs w:val="20"/>
          <w:lang w:val="en-GB" w:eastAsia="en-US"/>
        </w:rPr>
        <w:tab/>
      </w:r>
      <w:r w:rsidRPr="00912B46">
        <w:rPr>
          <w:rFonts w:ascii="Arial" w:eastAsia="Yu Mincho" w:hAnsi="Arial" w:cs="Arial"/>
          <w:bCs/>
          <w:kern w:val="0"/>
          <w:sz w:val="20"/>
          <w:szCs w:val="20"/>
          <w:lang w:val="en-GB" w:eastAsia="en-US"/>
        </w:rPr>
        <w:tab/>
      </w:r>
      <w:r w:rsidRPr="00912B46">
        <w:rPr>
          <w:rFonts w:ascii="Arial" w:eastAsia="Yu Mincho" w:hAnsi="Arial" w:cs="Arial"/>
          <w:bCs/>
          <w:kern w:val="0"/>
          <w:sz w:val="20"/>
          <w:szCs w:val="20"/>
          <w:lang w:val="en-GB" w:eastAsia="en-US"/>
        </w:rPr>
        <w:tab/>
      </w:r>
      <w:r w:rsidRPr="00912B46">
        <w:rPr>
          <w:rFonts w:ascii="Arial" w:eastAsia="Yu Mincho" w:hAnsi="Arial" w:cs="Arial"/>
          <w:bCs/>
          <w:kern w:val="0"/>
          <w:sz w:val="20"/>
          <w:szCs w:val="20"/>
          <w:lang w:val="en-GB" w:eastAsia="en-US"/>
        </w:rPr>
        <w:tab/>
        <w:t>Dallas, US</w:t>
      </w:r>
    </w:p>
    <w:p w14:paraId="29F573CF" w14:textId="6238A3DE" w:rsidR="00464BB0" w:rsidRDefault="00912B46">
      <w:pPr>
        <w:widowControl/>
        <w:jc w:val="left"/>
        <w:rPr>
          <w:rFonts w:ascii="Times New Roman" w:eastAsia="宋体" w:hAnsi="Times New Roman" w:cs="Times New Roman"/>
          <w:b/>
          <w:kern w:val="0"/>
          <w:sz w:val="20"/>
          <w:szCs w:val="20"/>
        </w:rPr>
      </w:pPr>
      <w:r>
        <w:rPr>
          <w:rFonts w:ascii="Arial" w:eastAsia="宋体" w:hAnsi="Arial" w:cs="Arial"/>
          <w:bCs/>
          <w:kern w:val="0"/>
          <w:sz w:val="20"/>
          <w:szCs w:val="20"/>
          <w:lang w:val="en-GB" w:eastAsia="en-US"/>
        </w:rPr>
        <w:t>TSG-RAN</w:t>
      </w:r>
      <w:r w:rsidRPr="00912B46">
        <w:rPr>
          <w:rFonts w:ascii="Arial" w:eastAsia="Yu Mincho" w:hAnsi="Arial" w:cs="Arial"/>
          <w:bCs/>
          <w:kern w:val="0"/>
          <w:sz w:val="20"/>
          <w:szCs w:val="20"/>
          <w:lang w:val="en-GB" w:eastAsia="en-US"/>
        </w:rPr>
        <w:t xml:space="preserve"> WG3</w:t>
      </w:r>
      <w:r w:rsidR="00473A53">
        <w:rPr>
          <w:rFonts w:ascii="Arial" w:eastAsia="宋体" w:hAnsi="Arial" w:cs="Arial"/>
          <w:bCs/>
          <w:kern w:val="0"/>
          <w:sz w:val="20"/>
          <w:szCs w:val="20"/>
          <w:lang w:val="en-GB" w:eastAsia="en-US"/>
        </w:rPr>
        <w:t xml:space="preserve"> Meeting #</w:t>
      </w:r>
      <w:r w:rsidR="00473A53">
        <w:rPr>
          <w:rFonts w:ascii="Arial" w:eastAsia="宋体" w:hAnsi="Arial" w:cs="Arial" w:hint="eastAsia"/>
          <w:bCs/>
          <w:kern w:val="0"/>
          <w:sz w:val="20"/>
          <w:szCs w:val="20"/>
          <w:lang w:val="en-GB"/>
        </w:rPr>
        <w:t>131</w:t>
      </w:r>
      <w:r w:rsidR="00995576">
        <w:rPr>
          <w:rFonts w:ascii="Arial" w:eastAsia="宋体" w:hAnsi="Arial" w:cs="Arial" w:hint="eastAsia"/>
          <w:bCs/>
          <w:kern w:val="0"/>
          <w:sz w:val="20"/>
          <w:szCs w:val="20"/>
          <w:lang w:val="en-GB"/>
        </w:rPr>
        <w:tab/>
      </w:r>
      <w:r w:rsidR="00995576">
        <w:rPr>
          <w:rFonts w:ascii="Arial" w:eastAsia="宋体" w:hAnsi="Arial" w:cs="Arial" w:hint="eastAsia"/>
          <w:bCs/>
          <w:kern w:val="0"/>
          <w:sz w:val="20"/>
          <w:szCs w:val="20"/>
          <w:lang w:val="en-GB"/>
        </w:rPr>
        <w:tab/>
      </w:r>
      <w:r w:rsidR="00995576">
        <w:rPr>
          <w:rFonts w:ascii="Arial" w:eastAsia="宋体" w:hAnsi="Arial" w:cs="Arial" w:hint="eastAsia"/>
          <w:bCs/>
          <w:kern w:val="0"/>
          <w:sz w:val="20"/>
          <w:szCs w:val="20"/>
          <w:lang w:val="en-GB"/>
        </w:rPr>
        <w:tab/>
        <w:t xml:space="preserve">9 </w:t>
      </w:r>
      <w:r w:rsidR="00995576">
        <w:rPr>
          <w:rFonts w:ascii="Arial" w:eastAsia="宋体" w:hAnsi="Arial" w:cs="Arial"/>
          <w:bCs/>
          <w:kern w:val="0"/>
          <w:sz w:val="20"/>
          <w:szCs w:val="20"/>
          <w:lang w:val="en-GB"/>
        </w:rPr>
        <w:t>–</w:t>
      </w:r>
      <w:r w:rsidR="00995576">
        <w:rPr>
          <w:rFonts w:ascii="Arial" w:eastAsia="宋体" w:hAnsi="Arial" w:cs="Arial" w:hint="eastAsia"/>
          <w:bCs/>
          <w:kern w:val="0"/>
          <w:sz w:val="20"/>
          <w:szCs w:val="20"/>
          <w:lang w:val="en-GB"/>
        </w:rPr>
        <w:t xml:space="preserve"> 13 </w:t>
      </w:r>
      <w:r w:rsidR="00995576">
        <w:rPr>
          <w:rFonts w:ascii="Arial" w:eastAsia="宋体" w:hAnsi="Arial" w:cs="Arial" w:hint="eastAsia"/>
          <w:bCs/>
          <w:kern w:val="0"/>
          <w:sz w:val="20"/>
          <w:szCs w:val="20"/>
          <w:lang w:val="en-GB"/>
        </w:rPr>
        <w:tab/>
        <w:t>February 2026</w:t>
      </w:r>
      <w:r w:rsidR="00995576">
        <w:rPr>
          <w:rFonts w:ascii="Arial" w:eastAsia="宋体" w:hAnsi="Arial" w:cs="Arial" w:hint="eastAsia"/>
          <w:bCs/>
          <w:kern w:val="0"/>
          <w:sz w:val="20"/>
          <w:szCs w:val="20"/>
          <w:lang w:val="en-GB"/>
        </w:rPr>
        <w:tab/>
      </w:r>
      <w:r w:rsidR="00995576">
        <w:rPr>
          <w:rFonts w:ascii="Arial" w:eastAsia="宋体" w:hAnsi="Arial" w:cs="Arial" w:hint="eastAsia"/>
          <w:bCs/>
          <w:kern w:val="0"/>
          <w:sz w:val="20"/>
          <w:szCs w:val="20"/>
          <w:lang w:val="en-GB"/>
        </w:rPr>
        <w:tab/>
      </w:r>
      <w:r w:rsidR="00995576">
        <w:rPr>
          <w:rFonts w:ascii="Arial" w:eastAsia="宋体" w:hAnsi="Arial" w:cs="Arial" w:hint="eastAsia"/>
          <w:bCs/>
          <w:kern w:val="0"/>
          <w:sz w:val="20"/>
          <w:szCs w:val="20"/>
          <w:lang w:val="en-GB"/>
        </w:rPr>
        <w:tab/>
      </w:r>
      <w:r w:rsidR="00995576">
        <w:rPr>
          <w:rFonts w:ascii="Arial" w:eastAsia="宋体" w:hAnsi="Arial" w:cs="Arial" w:hint="eastAsia"/>
          <w:bCs/>
          <w:kern w:val="0"/>
          <w:sz w:val="20"/>
          <w:szCs w:val="20"/>
          <w:lang w:val="en-GB"/>
        </w:rPr>
        <w:tab/>
      </w:r>
      <w:r w:rsidR="00995576">
        <w:rPr>
          <w:rFonts w:ascii="Arial" w:eastAsia="宋体" w:hAnsi="Arial" w:cs="Arial" w:hint="eastAsia"/>
          <w:bCs/>
          <w:kern w:val="0"/>
          <w:sz w:val="20"/>
          <w:szCs w:val="20"/>
          <w:lang w:val="en-GB"/>
        </w:rPr>
        <w:tab/>
      </w:r>
      <w:r w:rsidR="00995576" w:rsidRPr="007F240E">
        <w:rPr>
          <w:rFonts w:ascii="Arial" w:eastAsia="Yu Mincho" w:hAnsi="Arial" w:cs="Arial"/>
          <w:bCs/>
          <w:kern w:val="0"/>
          <w:sz w:val="20"/>
          <w:szCs w:val="20"/>
          <w:lang w:val="en-GB" w:eastAsia="en-US"/>
        </w:rPr>
        <w:t>Stor-Göteborg, SE</w:t>
      </w:r>
    </w:p>
    <w:p w14:paraId="392CCD27" w14:textId="77777777" w:rsidR="00464BB0" w:rsidRPr="007F240E" w:rsidRDefault="00464BB0"/>
    <w:sectPr w:rsidR="00464BB0" w:rsidRPr="007F240E">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FA212" w14:textId="77777777" w:rsidR="00C72F93" w:rsidRDefault="00C72F93">
      <w:r>
        <w:separator/>
      </w:r>
    </w:p>
  </w:endnote>
  <w:endnote w:type="continuationSeparator" w:id="0">
    <w:p w14:paraId="75140593" w14:textId="77777777" w:rsidR="00C72F93" w:rsidRDefault="00C7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C60E3" w14:textId="77777777" w:rsidR="00464BB0" w:rsidRDefault="00473A53">
    <w:pPr>
      <w:pStyle w:val="a3"/>
      <w:tabs>
        <w:tab w:val="center" w:pos="4820"/>
        <w:tab w:val="right" w:pos="9639"/>
      </w:tabs>
    </w:pPr>
    <w:r>
      <w:tab/>
    </w:r>
    <w:r>
      <w:rPr>
        <w:rStyle w:val="a7"/>
        <w:rFonts w:cs="Arial"/>
      </w:rPr>
      <w:fldChar w:fldCharType="begin"/>
    </w:r>
    <w:r>
      <w:rPr>
        <w:rStyle w:val="a7"/>
        <w:rFonts w:cs="Arial"/>
      </w:rPr>
      <w:instrText xml:space="preserve"> PAGE </w:instrText>
    </w:r>
    <w:r>
      <w:rPr>
        <w:rStyle w:val="a7"/>
        <w:rFonts w:cs="Arial"/>
      </w:rPr>
      <w:fldChar w:fldCharType="separate"/>
    </w:r>
    <w:r w:rsidR="006E232C">
      <w:rPr>
        <w:rStyle w:val="a7"/>
        <w:rFonts w:cs="Arial"/>
        <w:noProof/>
      </w:rPr>
      <w:t>4</w:t>
    </w:r>
    <w:r>
      <w:rPr>
        <w:rStyle w:val="a7"/>
        <w:rFonts w:cs="Arial"/>
      </w:rPr>
      <w:fldChar w:fldCharType="end"/>
    </w:r>
    <w:r>
      <w:rPr>
        <w:rStyle w:val="a7"/>
        <w:rFonts w:cs="Arial"/>
      </w:rPr>
      <w:t>/</w:t>
    </w:r>
    <w:r>
      <w:rPr>
        <w:rStyle w:val="a7"/>
        <w:rFonts w:cs="Arial"/>
      </w:rPr>
      <w:fldChar w:fldCharType="begin"/>
    </w:r>
    <w:r>
      <w:rPr>
        <w:rStyle w:val="a7"/>
        <w:rFonts w:cs="Arial"/>
      </w:rPr>
      <w:instrText xml:space="preserve"> NUMPAGES </w:instrText>
    </w:r>
    <w:r>
      <w:rPr>
        <w:rStyle w:val="a7"/>
        <w:rFonts w:cs="Arial"/>
      </w:rPr>
      <w:fldChar w:fldCharType="separate"/>
    </w:r>
    <w:r w:rsidR="006E232C">
      <w:rPr>
        <w:rStyle w:val="a7"/>
        <w:rFonts w:cs="Arial"/>
        <w:noProof/>
      </w:rPr>
      <w:t>6</w:t>
    </w:r>
    <w:r>
      <w:rPr>
        <w:rStyle w:val="a7"/>
        <w:rFonts w:cs="Arial"/>
      </w:rPr>
      <w:fldChar w:fldCharType="end"/>
    </w:r>
    <w:r>
      <w:rPr>
        <w:rStyle w:val="a7"/>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50F5C1" w14:textId="77777777" w:rsidR="00C72F93" w:rsidRDefault="00C72F93">
      <w:r>
        <w:separator/>
      </w:r>
    </w:p>
  </w:footnote>
  <w:footnote w:type="continuationSeparator" w:id="0">
    <w:p w14:paraId="5DEA4F55" w14:textId="77777777" w:rsidR="00C72F93" w:rsidRDefault="00C72F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C9CABF"/>
    <w:multiLevelType w:val="singleLevel"/>
    <w:tmpl w:val="CBC9CABF"/>
    <w:lvl w:ilvl="0">
      <w:start w:val="1"/>
      <w:numFmt w:val="bullet"/>
      <w:lvlText w:val=""/>
      <w:lvlJc w:val="left"/>
      <w:pPr>
        <w:tabs>
          <w:tab w:val="left" w:pos="420"/>
        </w:tabs>
        <w:ind w:left="840" w:hanging="420"/>
      </w:pPr>
      <w:rPr>
        <w:rFonts w:ascii="Wingdings" w:hAnsi="Wingdings" w:hint="default"/>
      </w:rPr>
    </w:lvl>
  </w:abstractNum>
  <w:abstractNum w:abstractNumId="1">
    <w:nsid w:val="E9ED6556"/>
    <w:multiLevelType w:val="singleLevel"/>
    <w:tmpl w:val="E9ED6556"/>
    <w:lvl w:ilvl="0">
      <w:start w:val="1"/>
      <w:numFmt w:val="decimal"/>
      <w:suff w:val="space"/>
      <w:lvlText w:val="[%1]"/>
      <w:lvlJc w:val="left"/>
    </w:lvl>
  </w:abstractNum>
  <w:abstractNum w:abstractNumId="2">
    <w:nsid w:val="02552047"/>
    <w:multiLevelType w:val="multilevel"/>
    <w:tmpl w:val="02552047"/>
    <w:lvl w:ilvl="0">
      <w:start w:val="1"/>
      <w:numFmt w:val="decimal"/>
      <w:pStyle w:val="1"/>
      <w:lvlText w:val="%1"/>
      <w:lvlJc w:val="left"/>
      <w:pPr>
        <w:tabs>
          <w:tab w:val="left" w:pos="432"/>
        </w:tabs>
        <w:ind w:left="432" w:hanging="432"/>
      </w:pPr>
      <w:rPr>
        <w:rFonts w:cs="Times New Roman" w:hint="default"/>
        <w:lang w:val="en-US"/>
      </w:rPr>
    </w:lvl>
    <w:lvl w:ilvl="1">
      <w:start w:val="1"/>
      <w:numFmt w:val="decimal"/>
      <w:lvlText w:val="%1.%2"/>
      <w:lvlJc w:val="left"/>
      <w:pPr>
        <w:tabs>
          <w:tab w:val="left" w:pos="576"/>
        </w:tabs>
        <w:ind w:left="576" w:hanging="576"/>
      </w:pPr>
      <w:rPr>
        <w:rFonts w:cs="Times New Roman" w:hint="default"/>
        <w:sz w:val="32"/>
      </w:rPr>
    </w:lvl>
    <w:lvl w:ilvl="2">
      <w:start w:val="1"/>
      <w:numFmt w:val="decimal"/>
      <w:pStyle w:val="3"/>
      <w:lvlText w:val="%1.%2.%3"/>
      <w:lvlJc w:val="left"/>
      <w:pPr>
        <w:tabs>
          <w:tab w:val="left" w:pos="720"/>
        </w:tabs>
        <w:ind w:left="720" w:hanging="720"/>
      </w:pPr>
      <w:rPr>
        <w:rFonts w:cs="Times New Roman" w:hint="default"/>
      </w:rPr>
    </w:lvl>
    <w:lvl w:ilvl="3">
      <w:start w:val="1"/>
      <w:numFmt w:val="decimal"/>
      <w:pStyle w:val="4"/>
      <w:lvlText w:val="%1.%2.%3.%4"/>
      <w:lvlJc w:val="left"/>
      <w:pPr>
        <w:tabs>
          <w:tab w:val="left" w:pos="1148"/>
        </w:tabs>
        <w:ind w:left="1148" w:hanging="864"/>
      </w:pPr>
      <w:rPr>
        <w:rFonts w:cs="Times New Roman" w:hint="default"/>
      </w:rPr>
    </w:lvl>
    <w:lvl w:ilvl="4">
      <w:start w:val="1"/>
      <w:numFmt w:val="decimal"/>
      <w:pStyle w:val="5"/>
      <w:lvlText w:val="%1.%2.%3.%4.%5"/>
      <w:lvlJc w:val="left"/>
      <w:pPr>
        <w:tabs>
          <w:tab w:val="left" w:pos="1008"/>
        </w:tabs>
        <w:ind w:left="1008" w:hanging="1008"/>
      </w:pPr>
      <w:rPr>
        <w:rFonts w:cs="Times New Roman" w:hint="default"/>
      </w:rPr>
    </w:lvl>
    <w:lvl w:ilvl="5">
      <w:start w:val="1"/>
      <w:numFmt w:val="decimal"/>
      <w:pStyle w:val="6"/>
      <w:lvlText w:val="%1.%2.%3.%4.%5.%6"/>
      <w:lvlJc w:val="left"/>
      <w:pPr>
        <w:tabs>
          <w:tab w:val="left" w:pos="1152"/>
        </w:tabs>
        <w:ind w:left="1152" w:hanging="1152"/>
      </w:pPr>
      <w:rPr>
        <w:rFonts w:cs="Times New Roman" w:hint="default"/>
      </w:rPr>
    </w:lvl>
    <w:lvl w:ilvl="6">
      <w:start w:val="1"/>
      <w:numFmt w:val="decimal"/>
      <w:pStyle w:val="7"/>
      <w:lvlText w:val="%1.%2.%3.%4.%5.%6.%7"/>
      <w:lvlJc w:val="left"/>
      <w:pPr>
        <w:tabs>
          <w:tab w:val="left" w:pos="1296"/>
        </w:tabs>
        <w:ind w:left="1296" w:hanging="1296"/>
      </w:pPr>
      <w:rPr>
        <w:rFonts w:cs="Times New Roman" w:hint="default"/>
      </w:rPr>
    </w:lvl>
    <w:lvl w:ilvl="7">
      <w:start w:val="1"/>
      <w:numFmt w:val="decimal"/>
      <w:pStyle w:val="8"/>
      <w:lvlText w:val="%1.%2.%3.%4.%5.%6.%7.%8"/>
      <w:lvlJc w:val="left"/>
      <w:pPr>
        <w:tabs>
          <w:tab w:val="left" w:pos="1440"/>
        </w:tabs>
        <w:ind w:left="1440" w:hanging="1440"/>
      </w:pPr>
      <w:rPr>
        <w:rFonts w:cs="Times New Roman" w:hint="default"/>
      </w:rPr>
    </w:lvl>
    <w:lvl w:ilvl="8">
      <w:start w:val="1"/>
      <w:numFmt w:val="decimal"/>
      <w:pStyle w:val="9"/>
      <w:lvlText w:val="%1.%2.%3.%4.%5.%6.%7.%8.%9"/>
      <w:lvlJc w:val="left"/>
      <w:pPr>
        <w:tabs>
          <w:tab w:val="left" w:pos="1584"/>
        </w:tabs>
        <w:ind w:left="1584" w:hanging="1584"/>
      </w:pPr>
      <w:rPr>
        <w:rFonts w:cs="Times New Roman" w:hint="default"/>
      </w:rPr>
    </w:lvl>
  </w:abstractNum>
  <w:abstractNum w:abstractNumId="3">
    <w:nsid w:val="71A51468"/>
    <w:multiLevelType w:val="multilevel"/>
    <w:tmpl w:val="71A51468"/>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7883165A"/>
    <w:multiLevelType w:val="hybridMultilevel"/>
    <w:tmpl w:val="5448C78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033"/>
    <w:rsid w:val="00003C96"/>
    <w:rsid w:val="00036853"/>
    <w:rsid w:val="00036D80"/>
    <w:rsid w:val="00096943"/>
    <w:rsid w:val="000C6D52"/>
    <w:rsid w:val="000D192B"/>
    <w:rsid w:val="000E612C"/>
    <w:rsid w:val="000E70A9"/>
    <w:rsid w:val="0010551A"/>
    <w:rsid w:val="00137A11"/>
    <w:rsid w:val="00150EBD"/>
    <w:rsid w:val="0015517A"/>
    <w:rsid w:val="001666E0"/>
    <w:rsid w:val="00185892"/>
    <w:rsid w:val="0019391C"/>
    <w:rsid w:val="001945AE"/>
    <w:rsid w:val="001A1C8A"/>
    <w:rsid w:val="001A71DD"/>
    <w:rsid w:val="001C221E"/>
    <w:rsid w:val="001E5B04"/>
    <w:rsid w:val="001F1A0D"/>
    <w:rsid w:val="0021383D"/>
    <w:rsid w:val="00235D1C"/>
    <w:rsid w:val="00242F5B"/>
    <w:rsid w:val="0025156F"/>
    <w:rsid w:val="00252B46"/>
    <w:rsid w:val="00275E56"/>
    <w:rsid w:val="002A2908"/>
    <w:rsid w:val="002A66F7"/>
    <w:rsid w:val="002A6DAA"/>
    <w:rsid w:val="002B78BB"/>
    <w:rsid w:val="002C27D6"/>
    <w:rsid w:val="002C4666"/>
    <w:rsid w:val="002D0034"/>
    <w:rsid w:val="002F7698"/>
    <w:rsid w:val="0033392A"/>
    <w:rsid w:val="0033607F"/>
    <w:rsid w:val="0034070C"/>
    <w:rsid w:val="00374355"/>
    <w:rsid w:val="003963EE"/>
    <w:rsid w:val="003C37E4"/>
    <w:rsid w:val="003D5F65"/>
    <w:rsid w:val="00421C39"/>
    <w:rsid w:val="0046203D"/>
    <w:rsid w:val="00464BB0"/>
    <w:rsid w:val="00473A53"/>
    <w:rsid w:val="00485DC1"/>
    <w:rsid w:val="004B7636"/>
    <w:rsid w:val="004E0EBE"/>
    <w:rsid w:val="005022AC"/>
    <w:rsid w:val="00524A58"/>
    <w:rsid w:val="005430D1"/>
    <w:rsid w:val="00555C01"/>
    <w:rsid w:val="005600BA"/>
    <w:rsid w:val="00561944"/>
    <w:rsid w:val="00564A54"/>
    <w:rsid w:val="00582149"/>
    <w:rsid w:val="005B5AA9"/>
    <w:rsid w:val="005C2B85"/>
    <w:rsid w:val="005D3845"/>
    <w:rsid w:val="005D71E4"/>
    <w:rsid w:val="005E7BBA"/>
    <w:rsid w:val="00600158"/>
    <w:rsid w:val="0060328C"/>
    <w:rsid w:val="00632520"/>
    <w:rsid w:val="006460BC"/>
    <w:rsid w:val="0065326B"/>
    <w:rsid w:val="006B194D"/>
    <w:rsid w:val="006C5D65"/>
    <w:rsid w:val="006E232C"/>
    <w:rsid w:val="00704236"/>
    <w:rsid w:val="00712563"/>
    <w:rsid w:val="007E1234"/>
    <w:rsid w:val="007F240E"/>
    <w:rsid w:val="0082644E"/>
    <w:rsid w:val="008303DF"/>
    <w:rsid w:val="00873EB7"/>
    <w:rsid w:val="008D4589"/>
    <w:rsid w:val="008E2B0E"/>
    <w:rsid w:val="008E7FC5"/>
    <w:rsid w:val="0091112A"/>
    <w:rsid w:val="00912B46"/>
    <w:rsid w:val="00922891"/>
    <w:rsid w:val="00935D2E"/>
    <w:rsid w:val="00950033"/>
    <w:rsid w:val="00981277"/>
    <w:rsid w:val="00995576"/>
    <w:rsid w:val="009A7A4C"/>
    <w:rsid w:val="009C23D9"/>
    <w:rsid w:val="00A32020"/>
    <w:rsid w:val="00A62F79"/>
    <w:rsid w:val="00AF4613"/>
    <w:rsid w:val="00B0068B"/>
    <w:rsid w:val="00B13214"/>
    <w:rsid w:val="00B17B8F"/>
    <w:rsid w:val="00B30F6E"/>
    <w:rsid w:val="00B42D1E"/>
    <w:rsid w:val="00B4348B"/>
    <w:rsid w:val="00B44B66"/>
    <w:rsid w:val="00B666EB"/>
    <w:rsid w:val="00B92163"/>
    <w:rsid w:val="00BA1068"/>
    <w:rsid w:val="00BA724F"/>
    <w:rsid w:val="00BB45A7"/>
    <w:rsid w:val="00BB4966"/>
    <w:rsid w:val="00BB638C"/>
    <w:rsid w:val="00C37F12"/>
    <w:rsid w:val="00C409D4"/>
    <w:rsid w:val="00C4112E"/>
    <w:rsid w:val="00C65808"/>
    <w:rsid w:val="00C72F93"/>
    <w:rsid w:val="00C824F5"/>
    <w:rsid w:val="00CA7964"/>
    <w:rsid w:val="00CB118E"/>
    <w:rsid w:val="00CF22FD"/>
    <w:rsid w:val="00CF24C6"/>
    <w:rsid w:val="00CF4D91"/>
    <w:rsid w:val="00D172A2"/>
    <w:rsid w:val="00D21834"/>
    <w:rsid w:val="00D43A15"/>
    <w:rsid w:val="00D66589"/>
    <w:rsid w:val="00D751B6"/>
    <w:rsid w:val="00DA172D"/>
    <w:rsid w:val="00E13956"/>
    <w:rsid w:val="00E278BF"/>
    <w:rsid w:val="00E61E65"/>
    <w:rsid w:val="00E9059B"/>
    <w:rsid w:val="00EA220E"/>
    <w:rsid w:val="00EB6958"/>
    <w:rsid w:val="00EC1280"/>
    <w:rsid w:val="00EE457A"/>
    <w:rsid w:val="00F33229"/>
    <w:rsid w:val="00F446F6"/>
    <w:rsid w:val="00F52169"/>
    <w:rsid w:val="00F92DEA"/>
    <w:rsid w:val="00FA22A1"/>
    <w:rsid w:val="00FA71FD"/>
    <w:rsid w:val="00FC6CF0"/>
    <w:rsid w:val="00FF2058"/>
    <w:rsid w:val="0EC3529A"/>
    <w:rsid w:val="12171F2A"/>
    <w:rsid w:val="13221A98"/>
    <w:rsid w:val="19082FA5"/>
    <w:rsid w:val="19515D36"/>
    <w:rsid w:val="2D837574"/>
    <w:rsid w:val="31927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280"/>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widowControl/>
      <w:numPr>
        <w:numId w:val="1"/>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cs="Times New Roman"/>
      <w:kern w:val="0"/>
      <w:sz w:val="36"/>
      <w:szCs w:val="36"/>
      <w:lang w:val="en-GB"/>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pPr>
      <w:widowControl/>
      <w:numPr>
        <w:ilvl w:val="2"/>
        <w:numId w:val="1"/>
      </w:numPr>
      <w:overflowPunct w:val="0"/>
      <w:autoSpaceDE w:val="0"/>
      <w:autoSpaceDN w:val="0"/>
      <w:adjustRightInd w:val="0"/>
      <w:spacing w:before="120" w:after="180" w:line="240" w:lineRule="auto"/>
      <w:jc w:val="left"/>
      <w:textAlignment w:val="baseline"/>
      <w:outlineLvl w:val="2"/>
    </w:pPr>
    <w:rPr>
      <w:rFonts w:ascii="Arial" w:eastAsia="宋体" w:hAnsi="Arial" w:cs="Times New Roman"/>
      <w:b w:val="0"/>
      <w:bCs w:val="0"/>
      <w:kern w:val="0"/>
      <w:sz w:val="28"/>
      <w:szCs w:val="28"/>
      <w:lang w:val="en-GB"/>
    </w:rPr>
  </w:style>
  <w:style w:type="paragraph" w:styleId="4">
    <w:name w:val="heading 4"/>
    <w:basedOn w:val="3"/>
    <w:next w:val="a"/>
    <w:link w:val="4Char"/>
    <w:qFormat/>
    <w:pPr>
      <w:numPr>
        <w:ilvl w:val="3"/>
      </w:numPr>
      <w:tabs>
        <w:tab w:val="left" w:pos="780"/>
      </w:tabs>
      <w:ind w:left="0" w:firstLine="0"/>
      <w:outlineLvl w:val="3"/>
    </w:pPr>
    <w:rPr>
      <w:sz w:val="24"/>
      <w:szCs w:val="24"/>
    </w:rPr>
  </w:style>
  <w:style w:type="paragraph" w:styleId="5">
    <w:name w:val="heading 5"/>
    <w:basedOn w:val="4"/>
    <w:next w:val="a"/>
    <w:link w:val="5Char"/>
    <w:qFormat/>
    <w:pPr>
      <w:numPr>
        <w:ilvl w:val="4"/>
      </w:numPr>
      <w:ind w:left="0" w:firstLine="0"/>
      <w:outlineLvl w:val="4"/>
    </w:pPr>
    <w:rPr>
      <w:sz w:val="22"/>
      <w:szCs w:val="22"/>
    </w:rPr>
  </w:style>
  <w:style w:type="paragraph" w:styleId="6">
    <w:name w:val="heading 6"/>
    <w:basedOn w:val="a"/>
    <w:next w:val="a"/>
    <w:link w:val="6Char"/>
    <w:qFormat/>
    <w:pPr>
      <w:keepNext/>
      <w:keepLines/>
      <w:widowControl/>
      <w:numPr>
        <w:ilvl w:val="5"/>
        <w:numId w:val="1"/>
      </w:numPr>
      <w:overflowPunct w:val="0"/>
      <w:autoSpaceDE w:val="0"/>
      <w:autoSpaceDN w:val="0"/>
      <w:adjustRightInd w:val="0"/>
      <w:spacing w:before="120" w:after="120"/>
      <w:textAlignment w:val="baseline"/>
      <w:outlineLvl w:val="5"/>
    </w:pPr>
    <w:rPr>
      <w:rFonts w:ascii="Arial" w:eastAsia="宋体" w:hAnsi="Arial" w:cs="Times New Roman"/>
      <w:kern w:val="0"/>
      <w:sz w:val="20"/>
      <w:szCs w:val="20"/>
      <w:lang w:val="en-GB"/>
    </w:rPr>
  </w:style>
  <w:style w:type="paragraph" w:styleId="7">
    <w:name w:val="heading 7"/>
    <w:basedOn w:val="a"/>
    <w:next w:val="a"/>
    <w:link w:val="7Char"/>
    <w:qFormat/>
    <w:pPr>
      <w:keepNext/>
      <w:keepLines/>
      <w:widowControl/>
      <w:numPr>
        <w:ilvl w:val="6"/>
        <w:numId w:val="1"/>
      </w:numPr>
      <w:overflowPunct w:val="0"/>
      <w:autoSpaceDE w:val="0"/>
      <w:autoSpaceDN w:val="0"/>
      <w:adjustRightInd w:val="0"/>
      <w:spacing w:before="120" w:after="120"/>
      <w:textAlignment w:val="baseline"/>
      <w:outlineLvl w:val="6"/>
    </w:pPr>
    <w:rPr>
      <w:rFonts w:ascii="Arial" w:eastAsia="宋体" w:hAnsi="Arial" w:cs="Times New Roman"/>
      <w:kern w:val="0"/>
      <w:sz w:val="20"/>
      <w:szCs w:val="20"/>
      <w:lang w:val="en-GB"/>
    </w:rPr>
  </w:style>
  <w:style w:type="paragraph" w:styleId="8">
    <w:name w:val="heading 8"/>
    <w:basedOn w:val="7"/>
    <w:next w:val="a"/>
    <w:link w:val="8Char"/>
    <w:qFormat/>
    <w:pPr>
      <w:numPr>
        <w:ilvl w:val="7"/>
      </w:numPr>
      <w:tabs>
        <w:tab w:val="left" w:pos="780"/>
      </w:tabs>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Pr>
      <w:b/>
      <w:bCs/>
    </w:rPr>
  </w:style>
  <w:style w:type="character" w:styleId="a7">
    <w:name w:val="page number"/>
    <w:rPr>
      <w:rFonts w:cs="Times New Roman"/>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qFormat/>
    <w:rPr>
      <w:rFonts w:ascii="Arial" w:eastAsia="宋体" w:hAnsi="Arial" w:cs="Times New Roman"/>
      <w:kern w:val="0"/>
      <w:sz w:val="36"/>
      <w:szCs w:val="36"/>
      <w:lang w:val="en-GB" w:eastAsia="zh-CN"/>
    </w:rPr>
  </w:style>
  <w:style w:type="character" w:customStyle="1" w:styleId="3Char">
    <w:name w:val="标题 3 Char"/>
    <w:basedOn w:val="a0"/>
    <w:link w:val="3"/>
    <w:qFormat/>
    <w:rPr>
      <w:rFonts w:ascii="Arial" w:eastAsia="宋体" w:hAnsi="Arial" w:cs="Times New Roman"/>
      <w:kern w:val="0"/>
      <w:sz w:val="28"/>
      <w:szCs w:val="28"/>
      <w:lang w:val="en-GB" w:eastAsia="zh-CN"/>
    </w:rPr>
  </w:style>
  <w:style w:type="character" w:customStyle="1" w:styleId="4Char">
    <w:name w:val="标题 4 Char"/>
    <w:basedOn w:val="a0"/>
    <w:link w:val="4"/>
    <w:qFormat/>
    <w:rPr>
      <w:rFonts w:ascii="Arial" w:eastAsia="宋体" w:hAnsi="Arial" w:cs="Times New Roman"/>
      <w:kern w:val="0"/>
      <w:sz w:val="24"/>
      <w:szCs w:val="24"/>
      <w:lang w:val="en-GB" w:eastAsia="zh-CN"/>
    </w:rPr>
  </w:style>
  <w:style w:type="character" w:customStyle="1" w:styleId="5Char">
    <w:name w:val="标题 5 Char"/>
    <w:basedOn w:val="a0"/>
    <w:link w:val="5"/>
    <w:rPr>
      <w:rFonts w:ascii="Arial" w:eastAsia="宋体" w:hAnsi="Arial" w:cs="Times New Roman"/>
      <w:kern w:val="0"/>
      <w:sz w:val="22"/>
      <w:lang w:val="en-GB" w:eastAsia="zh-CN"/>
    </w:rPr>
  </w:style>
  <w:style w:type="character" w:customStyle="1" w:styleId="6Char">
    <w:name w:val="标题 6 Char"/>
    <w:basedOn w:val="a0"/>
    <w:link w:val="6"/>
    <w:rPr>
      <w:rFonts w:ascii="Arial" w:eastAsia="宋体" w:hAnsi="Arial" w:cs="Times New Roman"/>
      <w:kern w:val="0"/>
      <w:sz w:val="20"/>
      <w:szCs w:val="20"/>
      <w:lang w:val="en-GB" w:eastAsia="zh-CN"/>
    </w:rPr>
  </w:style>
  <w:style w:type="character" w:customStyle="1" w:styleId="7Char">
    <w:name w:val="标题 7 Char"/>
    <w:basedOn w:val="a0"/>
    <w:link w:val="7"/>
    <w:rPr>
      <w:rFonts w:ascii="Arial" w:eastAsia="宋体" w:hAnsi="Arial" w:cs="Times New Roman"/>
      <w:kern w:val="0"/>
      <w:sz w:val="20"/>
      <w:szCs w:val="20"/>
      <w:lang w:val="en-GB" w:eastAsia="zh-CN"/>
    </w:rPr>
  </w:style>
  <w:style w:type="character" w:customStyle="1" w:styleId="8Char">
    <w:name w:val="标题 8 Char"/>
    <w:basedOn w:val="a0"/>
    <w:link w:val="8"/>
    <w:rPr>
      <w:rFonts w:ascii="Arial" w:eastAsia="宋体" w:hAnsi="Arial" w:cs="Times New Roman"/>
      <w:kern w:val="0"/>
      <w:sz w:val="20"/>
      <w:szCs w:val="20"/>
      <w:lang w:val="en-GB" w:eastAsia="zh-CN"/>
    </w:rPr>
  </w:style>
  <w:style w:type="character" w:customStyle="1" w:styleId="9Char">
    <w:name w:val="标题 9 Char"/>
    <w:basedOn w:val="a0"/>
    <w:link w:val="9"/>
    <w:rPr>
      <w:rFonts w:ascii="Arial" w:eastAsia="宋体" w:hAnsi="Arial" w:cs="Times New Roman"/>
      <w:kern w:val="0"/>
      <w:sz w:val="20"/>
      <w:szCs w:val="20"/>
      <w:lang w:val="en-GB" w:eastAsia="zh-CN"/>
    </w:rPr>
  </w:style>
  <w:style w:type="character" w:customStyle="1" w:styleId="2Char">
    <w:name w:val="标题 2 Char"/>
    <w:basedOn w:val="a0"/>
    <w:link w:val="2"/>
    <w:qFormat/>
    <w:rPr>
      <w:rFonts w:asciiTheme="majorHAnsi" w:eastAsiaTheme="majorEastAsia" w:hAnsiTheme="majorHAnsi" w:cstheme="majorBidi"/>
      <w:b/>
      <w:bCs/>
      <w:kern w:val="2"/>
      <w:sz w:val="32"/>
      <w:szCs w:val="32"/>
    </w:rPr>
  </w:style>
  <w:style w:type="paragraph" w:styleId="a8">
    <w:name w:val="List Paragraph"/>
    <w:basedOn w:val="a"/>
    <w:link w:val="Char1"/>
    <w:uiPriority w:val="34"/>
    <w:qFormat/>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1">
    <w:name w:val="列出段落 Char"/>
    <w:link w:val="a8"/>
    <w:uiPriority w:val="34"/>
    <w:qFormat/>
    <w:rPr>
      <w:rFonts w:ascii="Times New Roman" w:eastAsia="MS Mincho" w:hAnsi="Times New Roman" w:cs="Times New Roman"/>
      <w:kern w:val="0"/>
      <w:sz w:val="20"/>
      <w:szCs w:val="20"/>
      <w:lang w:val="en-GB" w:eastAsia="en-US"/>
    </w:rPr>
  </w:style>
  <w:style w:type="character" w:styleId="a9">
    <w:name w:val="annotation reference"/>
    <w:basedOn w:val="a0"/>
    <w:uiPriority w:val="99"/>
    <w:semiHidden/>
    <w:unhideWhenUsed/>
    <w:rsid w:val="002C27D6"/>
    <w:rPr>
      <w:sz w:val="21"/>
      <w:szCs w:val="21"/>
    </w:rPr>
  </w:style>
  <w:style w:type="paragraph" w:styleId="aa">
    <w:name w:val="annotation text"/>
    <w:basedOn w:val="a"/>
    <w:link w:val="Char2"/>
    <w:uiPriority w:val="99"/>
    <w:semiHidden/>
    <w:unhideWhenUsed/>
    <w:rsid w:val="002C27D6"/>
    <w:pPr>
      <w:jc w:val="left"/>
    </w:pPr>
  </w:style>
  <w:style w:type="character" w:customStyle="1" w:styleId="Char2">
    <w:name w:val="批注文字 Char"/>
    <w:basedOn w:val="a0"/>
    <w:link w:val="aa"/>
    <w:uiPriority w:val="99"/>
    <w:semiHidden/>
    <w:rsid w:val="002C27D6"/>
    <w:rPr>
      <w:rFonts w:asciiTheme="minorHAnsi" w:eastAsiaTheme="minorEastAsia" w:hAnsiTheme="minorHAnsi" w:cstheme="minorBidi"/>
      <w:kern w:val="2"/>
      <w:sz w:val="21"/>
      <w:szCs w:val="22"/>
    </w:rPr>
  </w:style>
  <w:style w:type="paragraph" w:styleId="ab">
    <w:name w:val="annotation subject"/>
    <w:basedOn w:val="aa"/>
    <w:next w:val="aa"/>
    <w:link w:val="Char3"/>
    <w:uiPriority w:val="99"/>
    <w:semiHidden/>
    <w:unhideWhenUsed/>
    <w:rsid w:val="002C27D6"/>
    <w:rPr>
      <w:b/>
      <w:bCs/>
    </w:rPr>
  </w:style>
  <w:style w:type="character" w:customStyle="1" w:styleId="Char3">
    <w:name w:val="批注主题 Char"/>
    <w:basedOn w:val="Char2"/>
    <w:link w:val="ab"/>
    <w:uiPriority w:val="99"/>
    <w:semiHidden/>
    <w:rsid w:val="002C27D6"/>
    <w:rPr>
      <w:rFonts w:asciiTheme="minorHAnsi" w:eastAsiaTheme="minorEastAsia" w:hAnsiTheme="minorHAnsi" w:cstheme="minorBidi"/>
      <w:b/>
      <w:bCs/>
      <w:kern w:val="2"/>
      <w:sz w:val="21"/>
      <w:szCs w:val="22"/>
    </w:rPr>
  </w:style>
  <w:style w:type="paragraph" w:styleId="ac">
    <w:name w:val="Balloon Text"/>
    <w:basedOn w:val="a"/>
    <w:link w:val="Char4"/>
    <w:uiPriority w:val="99"/>
    <w:semiHidden/>
    <w:unhideWhenUsed/>
    <w:rsid w:val="002C27D6"/>
    <w:rPr>
      <w:sz w:val="18"/>
      <w:szCs w:val="18"/>
    </w:rPr>
  </w:style>
  <w:style w:type="character" w:customStyle="1" w:styleId="Char4">
    <w:name w:val="批注框文本 Char"/>
    <w:basedOn w:val="a0"/>
    <w:link w:val="ac"/>
    <w:uiPriority w:val="99"/>
    <w:semiHidden/>
    <w:rsid w:val="002C27D6"/>
    <w:rPr>
      <w:rFonts w:asciiTheme="minorHAnsi" w:eastAsiaTheme="minorEastAsia" w:hAnsiTheme="minorHAnsi" w:cstheme="minorBidi"/>
      <w:kern w:val="2"/>
      <w:sz w:val="18"/>
      <w:szCs w:val="18"/>
    </w:rPr>
  </w:style>
  <w:style w:type="paragraph" w:customStyle="1" w:styleId="NO">
    <w:name w:val="NO"/>
    <w:basedOn w:val="a"/>
    <w:link w:val="NOChar"/>
    <w:qFormat/>
    <w:rsid w:val="00252B46"/>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paragraph" w:customStyle="1" w:styleId="B1">
    <w:name w:val="B1"/>
    <w:basedOn w:val="ad"/>
    <w:link w:val="B1Char"/>
    <w:qFormat/>
    <w:rsid w:val="00252B46"/>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ja-JP"/>
    </w:rPr>
  </w:style>
  <w:style w:type="paragraph" w:customStyle="1" w:styleId="B2">
    <w:name w:val="B2"/>
    <w:basedOn w:val="20"/>
    <w:link w:val="B2Car"/>
    <w:qFormat/>
    <w:rsid w:val="00252B4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252B46"/>
    <w:rPr>
      <w:rFonts w:eastAsiaTheme="minorEastAsia"/>
      <w:lang w:val="en-GB" w:eastAsia="ja-JP"/>
    </w:rPr>
  </w:style>
  <w:style w:type="character" w:customStyle="1" w:styleId="B1Char">
    <w:name w:val="B1 Char"/>
    <w:link w:val="B1"/>
    <w:qFormat/>
    <w:rsid w:val="00252B46"/>
    <w:rPr>
      <w:rFonts w:eastAsiaTheme="minorEastAsia"/>
      <w:lang w:val="en-GB" w:eastAsia="ja-JP"/>
    </w:rPr>
  </w:style>
  <w:style w:type="character" w:customStyle="1" w:styleId="B2Car">
    <w:name w:val="B2 Car"/>
    <w:basedOn w:val="a0"/>
    <w:link w:val="B2"/>
    <w:qFormat/>
    <w:rsid w:val="00252B46"/>
    <w:rPr>
      <w:rFonts w:eastAsiaTheme="minorEastAsia"/>
      <w:lang w:val="en-GB" w:eastAsia="ja-JP"/>
    </w:rPr>
  </w:style>
  <w:style w:type="paragraph" w:styleId="ad">
    <w:name w:val="List"/>
    <w:basedOn w:val="a"/>
    <w:uiPriority w:val="99"/>
    <w:semiHidden/>
    <w:unhideWhenUsed/>
    <w:rsid w:val="00252B46"/>
    <w:pPr>
      <w:ind w:left="200" w:hangingChars="200" w:hanging="200"/>
      <w:contextualSpacing/>
    </w:pPr>
  </w:style>
  <w:style w:type="paragraph" w:styleId="20">
    <w:name w:val="List 2"/>
    <w:basedOn w:val="a"/>
    <w:uiPriority w:val="99"/>
    <w:semiHidden/>
    <w:unhideWhenUsed/>
    <w:rsid w:val="00252B46"/>
    <w:pPr>
      <w:ind w:leftChars="200" w:left="100" w:hangingChars="200" w:hanging="200"/>
      <w:contextualSpacing/>
    </w:pPr>
  </w:style>
  <w:style w:type="paragraph" w:customStyle="1" w:styleId="proposaltext">
    <w:name w:val="proposal text"/>
    <w:basedOn w:val="a"/>
    <w:qFormat/>
    <w:rsid w:val="0060328C"/>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rPr>
  </w:style>
  <w:style w:type="paragraph" w:styleId="ae">
    <w:name w:val="Revision"/>
    <w:hidden/>
    <w:uiPriority w:val="99"/>
    <w:unhideWhenUsed/>
    <w:rsid w:val="00242F5B"/>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280"/>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widowControl/>
      <w:numPr>
        <w:numId w:val="1"/>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cs="Times New Roman"/>
      <w:kern w:val="0"/>
      <w:sz w:val="36"/>
      <w:szCs w:val="36"/>
      <w:lang w:val="en-GB"/>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pPr>
      <w:widowControl/>
      <w:numPr>
        <w:ilvl w:val="2"/>
        <w:numId w:val="1"/>
      </w:numPr>
      <w:overflowPunct w:val="0"/>
      <w:autoSpaceDE w:val="0"/>
      <w:autoSpaceDN w:val="0"/>
      <w:adjustRightInd w:val="0"/>
      <w:spacing w:before="120" w:after="180" w:line="240" w:lineRule="auto"/>
      <w:jc w:val="left"/>
      <w:textAlignment w:val="baseline"/>
      <w:outlineLvl w:val="2"/>
    </w:pPr>
    <w:rPr>
      <w:rFonts w:ascii="Arial" w:eastAsia="宋体" w:hAnsi="Arial" w:cs="Times New Roman"/>
      <w:b w:val="0"/>
      <w:bCs w:val="0"/>
      <w:kern w:val="0"/>
      <w:sz w:val="28"/>
      <w:szCs w:val="28"/>
      <w:lang w:val="en-GB"/>
    </w:rPr>
  </w:style>
  <w:style w:type="paragraph" w:styleId="4">
    <w:name w:val="heading 4"/>
    <w:basedOn w:val="3"/>
    <w:next w:val="a"/>
    <w:link w:val="4Char"/>
    <w:qFormat/>
    <w:pPr>
      <w:numPr>
        <w:ilvl w:val="3"/>
      </w:numPr>
      <w:tabs>
        <w:tab w:val="left" w:pos="780"/>
      </w:tabs>
      <w:ind w:left="0" w:firstLine="0"/>
      <w:outlineLvl w:val="3"/>
    </w:pPr>
    <w:rPr>
      <w:sz w:val="24"/>
      <w:szCs w:val="24"/>
    </w:rPr>
  </w:style>
  <w:style w:type="paragraph" w:styleId="5">
    <w:name w:val="heading 5"/>
    <w:basedOn w:val="4"/>
    <w:next w:val="a"/>
    <w:link w:val="5Char"/>
    <w:qFormat/>
    <w:pPr>
      <w:numPr>
        <w:ilvl w:val="4"/>
      </w:numPr>
      <w:ind w:left="0" w:firstLine="0"/>
      <w:outlineLvl w:val="4"/>
    </w:pPr>
    <w:rPr>
      <w:sz w:val="22"/>
      <w:szCs w:val="22"/>
    </w:rPr>
  </w:style>
  <w:style w:type="paragraph" w:styleId="6">
    <w:name w:val="heading 6"/>
    <w:basedOn w:val="a"/>
    <w:next w:val="a"/>
    <w:link w:val="6Char"/>
    <w:qFormat/>
    <w:pPr>
      <w:keepNext/>
      <w:keepLines/>
      <w:widowControl/>
      <w:numPr>
        <w:ilvl w:val="5"/>
        <w:numId w:val="1"/>
      </w:numPr>
      <w:overflowPunct w:val="0"/>
      <w:autoSpaceDE w:val="0"/>
      <w:autoSpaceDN w:val="0"/>
      <w:adjustRightInd w:val="0"/>
      <w:spacing w:before="120" w:after="120"/>
      <w:textAlignment w:val="baseline"/>
      <w:outlineLvl w:val="5"/>
    </w:pPr>
    <w:rPr>
      <w:rFonts w:ascii="Arial" w:eastAsia="宋体" w:hAnsi="Arial" w:cs="Times New Roman"/>
      <w:kern w:val="0"/>
      <w:sz w:val="20"/>
      <w:szCs w:val="20"/>
      <w:lang w:val="en-GB"/>
    </w:rPr>
  </w:style>
  <w:style w:type="paragraph" w:styleId="7">
    <w:name w:val="heading 7"/>
    <w:basedOn w:val="a"/>
    <w:next w:val="a"/>
    <w:link w:val="7Char"/>
    <w:qFormat/>
    <w:pPr>
      <w:keepNext/>
      <w:keepLines/>
      <w:widowControl/>
      <w:numPr>
        <w:ilvl w:val="6"/>
        <w:numId w:val="1"/>
      </w:numPr>
      <w:overflowPunct w:val="0"/>
      <w:autoSpaceDE w:val="0"/>
      <w:autoSpaceDN w:val="0"/>
      <w:adjustRightInd w:val="0"/>
      <w:spacing w:before="120" w:after="120"/>
      <w:textAlignment w:val="baseline"/>
      <w:outlineLvl w:val="6"/>
    </w:pPr>
    <w:rPr>
      <w:rFonts w:ascii="Arial" w:eastAsia="宋体" w:hAnsi="Arial" w:cs="Times New Roman"/>
      <w:kern w:val="0"/>
      <w:sz w:val="20"/>
      <w:szCs w:val="20"/>
      <w:lang w:val="en-GB"/>
    </w:rPr>
  </w:style>
  <w:style w:type="paragraph" w:styleId="8">
    <w:name w:val="heading 8"/>
    <w:basedOn w:val="7"/>
    <w:next w:val="a"/>
    <w:link w:val="8Char"/>
    <w:qFormat/>
    <w:pPr>
      <w:numPr>
        <w:ilvl w:val="7"/>
      </w:numPr>
      <w:tabs>
        <w:tab w:val="left" w:pos="780"/>
      </w:tabs>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Pr>
      <w:b/>
      <w:bCs/>
    </w:rPr>
  </w:style>
  <w:style w:type="character" w:styleId="a7">
    <w:name w:val="page number"/>
    <w:rPr>
      <w:rFonts w:cs="Times New Roman"/>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qFormat/>
    <w:rPr>
      <w:rFonts w:ascii="Arial" w:eastAsia="宋体" w:hAnsi="Arial" w:cs="Times New Roman"/>
      <w:kern w:val="0"/>
      <w:sz w:val="36"/>
      <w:szCs w:val="36"/>
      <w:lang w:val="en-GB" w:eastAsia="zh-CN"/>
    </w:rPr>
  </w:style>
  <w:style w:type="character" w:customStyle="1" w:styleId="3Char">
    <w:name w:val="标题 3 Char"/>
    <w:basedOn w:val="a0"/>
    <w:link w:val="3"/>
    <w:qFormat/>
    <w:rPr>
      <w:rFonts w:ascii="Arial" w:eastAsia="宋体" w:hAnsi="Arial" w:cs="Times New Roman"/>
      <w:kern w:val="0"/>
      <w:sz w:val="28"/>
      <w:szCs w:val="28"/>
      <w:lang w:val="en-GB" w:eastAsia="zh-CN"/>
    </w:rPr>
  </w:style>
  <w:style w:type="character" w:customStyle="1" w:styleId="4Char">
    <w:name w:val="标题 4 Char"/>
    <w:basedOn w:val="a0"/>
    <w:link w:val="4"/>
    <w:qFormat/>
    <w:rPr>
      <w:rFonts w:ascii="Arial" w:eastAsia="宋体" w:hAnsi="Arial" w:cs="Times New Roman"/>
      <w:kern w:val="0"/>
      <w:sz w:val="24"/>
      <w:szCs w:val="24"/>
      <w:lang w:val="en-GB" w:eastAsia="zh-CN"/>
    </w:rPr>
  </w:style>
  <w:style w:type="character" w:customStyle="1" w:styleId="5Char">
    <w:name w:val="标题 5 Char"/>
    <w:basedOn w:val="a0"/>
    <w:link w:val="5"/>
    <w:rPr>
      <w:rFonts w:ascii="Arial" w:eastAsia="宋体" w:hAnsi="Arial" w:cs="Times New Roman"/>
      <w:kern w:val="0"/>
      <w:sz w:val="22"/>
      <w:lang w:val="en-GB" w:eastAsia="zh-CN"/>
    </w:rPr>
  </w:style>
  <w:style w:type="character" w:customStyle="1" w:styleId="6Char">
    <w:name w:val="标题 6 Char"/>
    <w:basedOn w:val="a0"/>
    <w:link w:val="6"/>
    <w:rPr>
      <w:rFonts w:ascii="Arial" w:eastAsia="宋体" w:hAnsi="Arial" w:cs="Times New Roman"/>
      <w:kern w:val="0"/>
      <w:sz w:val="20"/>
      <w:szCs w:val="20"/>
      <w:lang w:val="en-GB" w:eastAsia="zh-CN"/>
    </w:rPr>
  </w:style>
  <w:style w:type="character" w:customStyle="1" w:styleId="7Char">
    <w:name w:val="标题 7 Char"/>
    <w:basedOn w:val="a0"/>
    <w:link w:val="7"/>
    <w:rPr>
      <w:rFonts w:ascii="Arial" w:eastAsia="宋体" w:hAnsi="Arial" w:cs="Times New Roman"/>
      <w:kern w:val="0"/>
      <w:sz w:val="20"/>
      <w:szCs w:val="20"/>
      <w:lang w:val="en-GB" w:eastAsia="zh-CN"/>
    </w:rPr>
  </w:style>
  <w:style w:type="character" w:customStyle="1" w:styleId="8Char">
    <w:name w:val="标题 8 Char"/>
    <w:basedOn w:val="a0"/>
    <w:link w:val="8"/>
    <w:rPr>
      <w:rFonts w:ascii="Arial" w:eastAsia="宋体" w:hAnsi="Arial" w:cs="Times New Roman"/>
      <w:kern w:val="0"/>
      <w:sz w:val="20"/>
      <w:szCs w:val="20"/>
      <w:lang w:val="en-GB" w:eastAsia="zh-CN"/>
    </w:rPr>
  </w:style>
  <w:style w:type="character" w:customStyle="1" w:styleId="9Char">
    <w:name w:val="标题 9 Char"/>
    <w:basedOn w:val="a0"/>
    <w:link w:val="9"/>
    <w:rPr>
      <w:rFonts w:ascii="Arial" w:eastAsia="宋体" w:hAnsi="Arial" w:cs="Times New Roman"/>
      <w:kern w:val="0"/>
      <w:sz w:val="20"/>
      <w:szCs w:val="20"/>
      <w:lang w:val="en-GB" w:eastAsia="zh-CN"/>
    </w:rPr>
  </w:style>
  <w:style w:type="character" w:customStyle="1" w:styleId="2Char">
    <w:name w:val="标题 2 Char"/>
    <w:basedOn w:val="a0"/>
    <w:link w:val="2"/>
    <w:qFormat/>
    <w:rPr>
      <w:rFonts w:asciiTheme="majorHAnsi" w:eastAsiaTheme="majorEastAsia" w:hAnsiTheme="majorHAnsi" w:cstheme="majorBidi"/>
      <w:b/>
      <w:bCs/>
      <w:kern w:val="2"/>
      <w:sz w:val="32"/>
      <w:szCs w:val="32"/>
    </w:rPr>
  </w:style>
  <w:style w:type="paragraph" w:styleId="a8">
    <w:name w:val="List Paragraph"/>
    <w:basedOn w:val="a"/>
    <w:link w:val="Char1"/>
    <w:uiPriority w:val="34"/>
    <w:qFormat/>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1">
    <w:name w:val="列出段落 Char"/>
    <w:link w:val="a8"/>
    <w:uiPriority w:val="34"/>
    <w:qFormat/>
    <w:rPr>
      <w:rFonts w:ascii="Times New Roman" w:eastAsia="MS Mincho" w:hAnsi="Times New Roman" w:cs="Times New Roman"/>
      <w:kern w:val="0"/>
      <w:sz w:val="20"/>
      <w:szCs w:val="20"/>
      <w:lang w:val="en-GB" w:eastAsia="en-US"/>
    </w:rPr>
  </w:style>
  <w:style w:type="character" w:styleId="a9">
    <w:name w:val="annotation reference"/>
    <w:basedOn w:val="a0"/>
    <w:uiPriority w:val="99"/>
    <w:semiHidden/>
    <w:unhideWhenUsed/>
    <w:rsid w:val="002C27D6"/>
    <w:rPr>
      <w:sz w:val="21"/>
      <w:szCs w:val="21"/>
    </w:rPr>
  </w:style>
  <w:style w:type="paragraph" w:styleId="aa">
    <w:name w:val="annotation text"/>
    <w:basedOn w:val="a"/>
    <w:link w:val="Char2"/>
    <w:uiPriority w:val="99"/>
    <w:semiHidden/>
    <w:unhideWhenUsed/>
    <w:rsid w:val="002C27D6"/>
    <w:pPr>
      <w:jc w:val="left"/>
    </w:pPr>
  </w:style>
  <w:style w:type="character" w:customStyle="1" w:styleId="Char2">
    <w:name w:val="批注文字 Char"/>
    <w:basedOn w:val="a0"/>
    <w:link w:val="aa"/>
    <w:uiPriority w:val="99"/>
    <w:semiHidden/>
    <w:rsid w:val="002C27D6"/>
    <w:rPr>
      <w:rFonts w:asciiTheme="minorHAnsi" w:eastAsiaTheme="minorEastAsia" w:hAnsiTheme="minorHAnsi" w:cstheme="minorBidi"/>
      <w:kern w:val="2"/>
      <w:sz w:val="21"/>
      <w:szCs w:val="22"/>
    </w:rPr>
  </w:style>
  <w:style w:type="paragraph" w:styleId="ab">
    <w:name w:val="annotation subject"/>
    <w:basedOn w:val="aa"/>
    <w:next w:val="aa"/>
    <w:link w:val="Char3"/>
    <w:uiPriority w:val="99"/>
    <w:semiHidden/>
    <w:unhideWhenUsed/>
    <w:rsid w:val="002C27D6"/>
    <w:rPr>
      <w:b/>
      <w:bCs/>
    </w:rPr>
  </w:style>
  <w:style w:type="character" w:customStyle="1" w:styleId="Char3">
    <w:name w:val="批注主题 Char"/>
    <w:basedOn w:val="Char2"/>
    <w:link w:val="ab"/>
    <w:uiPriority w:val="99"/>
    <w:semiHidden/>
    <w:rsid w:val="002C27D6"/>
    <w:rPr>
      <w:rFonts w:asciiTheme="minorHAnsi" w:eastAsiaTheme="minorEastAsia" w:hAnsiTheme="minorHAnsi" w:cstheme="minorBidi"/>
      <w:b/>
      <w:bCs/>
      <w:kern w:val="2"/>
      <w:sz w:val="21"/>
      <w:szCs w:val="22"/>
    </w:rPr>
  </w:style>
  <w:style w:type="paragraph" w:styleId="ac">
    <w:name w:val="Balloon Text"/>
    <w:basedOn w:val="a"/>
    <w:link w:val="Char4"/>
    <w:uiPriority w:val="99"/>
    <w:semiHidden/>
    <w:unhideWhenUsed/>
    <w:rsid w:val="002C27D6"/>
    <w:rPr>
      <w:sz w:val="18"/>
      <w:szCs w:val="18"/>
    </w:rPr>
  </w:style>
  <w:style w:type="character" w:customStyle="1" w:styleId="Char4">
    <w:name w:val="批注框文本 Char"/>
    <w:basedOn w:val="a0"/>
    <w:link w:val="ac"/>
    <w:uiPriority w:val="99"/>
    <w:semiHidden/>
    <w:rsid w:val="002C27D6"/>
    <w:rPr>
      <w:rFonts w:asciiTheme="minorHAnsi" w:eastAsiaTheme="minorEastAsia" w:hAnsiTheme="minorHAnsi" w:cstheme="minorBidi"/>
      <w:kern w:val="2"/>
      <w:sz w:val="18"/>
      <w:szCs w:val="18"/>
    </w:rPr>
  </w:style>
  <w:style w:type="paragraph" w:customStyle="1" w:styleId="NO">
    <w:name w:val="NO"/>
    <w:basedOn w:val="a"/>
    <w:link w:val="NOChar"/>
    <w:qFormat/>
    <w:rsid w:val="00252B46"/>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paragraph" w:customStyle="1" w:styleId="B1">
    <w:name w:val="B1"/>
    <w:basedOn w:val="ad"/>
    <w:link w:val="B1Char"/>
    <w:qFormat/>
    <w:rsid w:val="00252B46"/>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ja-JP"/>
    </w:rPr>
  </w:style>
  <w:style w:type="paragraph" w:customStyle="1" w:styleId="B2">
    <w:name w:val="B2"/>
    <w:basedOn w:val="20"/>
    <w:link w:val="B2Car"/>
    <w:qFormat/>
    <w:rsid w:val="00252B4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252B46"/>
    <w:rPr>
      <w:rFonts w:eastAsiaTheme="minorEastAsia"/>
      <w:lang w:val="en-GB" w:eastAsia="ja-JP"/>
    </w:rPr>
  </w:style>
  <w:style w:type="character" w:customStyle="1" w:styleId="B1Char">
    <w:name w:val="B1 Char"/>
    <w:link w:val="B1"/>
    <w:qFormat/>
    <w:rsid w:val="00252B46"/>
    <w:rPr>
      <w:rFonts w:eastAsiaTheme="minorEastAsia"/>
      <w:lang w:val="en-GB" w:eastAsia="ja-JP"/>
    </w:rPr>
  </w:style>
  <w:style w:type="character" w:customStyle="1" w:styleId="B2Car">
    <w:name w:val="B2 Car"/>
    <w:basedOn w:val="a0"/>
    <w:link w:val="B2"/>
    <w:qFormat/>
    <w:rsid w:val="00252B46"/>
    <w:rPr>
      <w:rFonts w:eastAsiaTheme="minorEastAsia"/>
      <w:lang w:val="en-GB" w:eastAsia="ja-JP"/>
    </w:rPr>
  </w:style>
  <w:style w:type="paragraph" w:styleId="ad">
    <w:name w:val="List"/>
    <w:basedOn w:val="a"/>
    <w:uiPriority w:val="99"/>
    <w:semiHidden/>
    <w:unhideWhenUsed/>
    <w:rsid w:val="00252B46"/>
    <w:pPr>
      <w:ind w:left="200" w:hangingChars="200" w:hanging="200"/>
      <w:contextualSpacing/>
    </w:pPr>
  </w:style>
  <w:style w:type="paragraph" w:styleId="20">
    <w:name w:val="List 2"/>
    <w:basedOn w:val="a"/>
    <w:uiPriority w:val="99"/>
    <w:semiHidden/>
    <w:unhideWhenUsed/>
    <w:rsid w:val="00252B46"/>
    <w:pPr>
      <w:ind w:leftChars="200" w:left="100" w:hangingChars="200" w:hanging="200"/>
      <w:contextualSpacing/>
    </w:pPr>
  </w:style>
  <w:style w:type="paragraph" w:customStyle="1" w:styleId="proposaltext">
    <w:name w:val="proposal text"/>
    <w:basedOn w:val="a"/>
    <w:qFormat/>
    <w:rsid w:val="0060328C"/>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rPr>
  </w:style>
  <w:style w:type="paragraph" w:styleId="ae">
    <w:name w:val="Revision"/>
    <w:hidden/>
    <w:uiPriority w:val="99"/>
    <w:unhideWhenUsed/>
    <w:rsid w:val="00242F5B"/>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634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A64FD-47AB-4DA6-BD8C-0F29241BD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2352</Words>
  <Characters>13410</Characters>
  <Application>Microsoft Office Word</Application>
  <DocSecurity>0</DocSecurity>
  <Lines>111</Lines>
  <Paragraphs>31</Paragraphs>
  <ScaleCrop>false</ScaleCrop>
  <Company/>
  <LinksUpToDate>false</LinksUpToDate>
  <CharactersWithSpaces>15731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dcterms:created xsi:type="dcterms:W3CDTF">2025-09-30T09:54:00Z</dcterms:created>
  <dcterms:modified xsi:type="dcterms:W3CDTF">2025-10-02T10:17:00Z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eyJoZGlkIjoiNjE5NGYwMDk5YzU3NWIzYjc1MmRjMDNkMmFiNzA0ZDMiLCJ1c2VySWQiOiIyODA1NTYyNTcifQ==</vt:lpwstr>
  </property>
  <property fmtid="{D5CDD505-2E9C-101B-9397-08002B2CF9AE}" pid="3" name="KSOProductBuildVer">
    <vt:lpwstr>2052-12.1.0.22529</vt:lpwstr>
  </property>
  <property fmtid="{D5CDD505-2E9C-101B-9397-08002B2CF9AE}" pid="4" name="ICV">
    <vt:lpwstr>CA55A28BA6C648699E921FA45F8E570D_13</vt:lpwstr>
  </property>
</Properties>
</file>